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B9" w:rsidRPr="009E7F3E" w:rsidRDefault="004F1397" w:rsidP="000D6CB9">
      <w:pPr>
        <w:autoSpaceDE w:val="0"/>
        <w:autoSpaceDN w:val="0"/>
        <w:adjustRightInd w:val="0"/>
        <w:spacing w:after="0" w:line="240" w:lineRule="auto"/>
        <w:jc w:val="center"/>
        <w:rPr>
          <w:rFonts w:cstheme="minorHAnsi"/>
          <w:b/>
          <w:bCs/>
          <w:color w:val="1F497D" w:themeColor="text2"/>
          <w:sz w:val="32"/>
          <w:szCs w:val="48"/>
        </w:rPr>
      </w:pPr>
      <w:r w:rsidRPr="009E7F3E">
        <w:rPr>
          <w:rFonts w:cstheme="minorHAnsi"/>
          <w:b/>
          <w:bCs/>
          <w:color w:val="1F497D" w:themeColor="text2"/>
          <w:sz w:val="32"/>
          <w:szCs w:val="48"/>
        </w:rPr>
        <w:t>Generation and Interpretation of IMPLAN’s Tax Impact Report</w:t>
      </w:r>
    </w:p>
    <w:p w:rsidR="000D6CB9" w:rsidRPr="009E7F3E" w:rsidRDefault="00D76EFE" w:rsidP="000D6CB9">
      <w:pPr>
        <w:autoSpaceDE w:val="0"/>
        <w:autoSpaceDN w:val="0"/>
        <w:adjustRightInd w:val="0"/>
        <w:spacing w:after="0" w:line="240" w:lineRule="auto"/>
        <w:jc w:val="center"/>
        <w:rPr>
          <w:rFonts w:cstheme="minorHAnsi"/>
          <w:i/>
          <w:color w:val="002060"/>
          <w:sz w:val="20"/>
          <w:szCs w:val="24"/>
        </w:rPr>
      </w:pPr>
      <w:r>
        <w:rPr>
          <w:rFonts w:cstheme="minorHAnsi"/>
          <w:i/>
          <w:color w:val="002060"/>
          <w:szCs w:val="24"/>
        </w:rPr>
        <w:t>IMPLAN Group LLC</w:t>
      </w:r>
    </w:p>
    <w:p w:rsidR="000D6CB9" w:rsidRPr="009E7F3E" w:rsidRDefault="000D6CB9" w:rsidP="000D6CB9">
      <w:pPr>
        <w:autoSpaceDE w:val="0"/>
        <w:autoSpaceDN w:val="0"/>
        <w:adjustRightInd w:val="0"/>
        <w:spacing w:after="0" w:line="240" w:lineRule="auto"/>
        <w:rPr>
          <w:rFonts w:cstheme="minorHAnsi"/>
          <w:color w:val="000002"/>
          <w:szCs w:val="24"/>
        </w:rPr>
      </w:pPr>
    </w:p>
    <w:p w:rsidR="000D6CB9" w:rsidRPr="009E7F3E" w:rsidRDefault="000D6CB9" w:rsidP="004F1397">
      <w:pPr>
        <w:pStyle w:val="Heading2"/>
        <w:rPr>
          <w:sz w:val="24"/>
        </w:rPr>
      </w:pPr>
      <w:r w:rsidRPr="009E7F3E">
        <w:rPr>
          <w:sz w:val="24"/>
        </w:rPr>
        <w:t>Introduction</w:t>
      </w:r>
    </w:p>
    <w:p w:rsidR="000D6CB9" w:rsidRPr="009E7F3E" w:rsidRDefault="000D6CB9" w:rsidP="005500DC">
      <w:pPr>
        <w:autoSpaceDE w:val="0"/>
        <w:autoSpaceDN w:val="0"/>
        <w:adjustRightInd w:val="0"/>
        <w:spacing w:after="0" w:line="240" w:lineRule="auto"/>
        <w:jc w:val="both"/>
        <w:rPr>
          <w:rFonts w:cstheme="minorHAnsi"/>
          <w:color w:val="000002"/>
          <w:szCs w:val="24"/>
        </w:rPr>
      </w:pPr>
      <w:r w:rsidRPr="009E7F3E">
        <w:rPr>
          <w:rFonts w:cstheme="minorHAnsi"/>
          <w:color w:val="000002"/>
          <w:szCs w:val="24"/>
        </w:rPr>
        <w:t xml:space="preserve">This paper describes the wealth of information available in an IMPLAN Social Accounting Matrix (SAM) and how that information can be used to estimate taxes and other payments received by governments.  This information is summarized in a Tax Impact report which </w:t>
      </w:r>
      <w:r w:rsidR="004F1397" w:rsidRPr="009E7F3E">
        <w:rPr>
          <w:rFonts w:cstheme="minorHAnsi"/>
          <w:color w:val="000002"/>
          <w:szCs w:val="24"/>
        </w:rPr>
        <w:t>is</w:t>
      </w:r>
      <w:r w:rsidRPr="009E7F3E">
        <w:rPr>
          <w:rFonts w:cstheme="minorHAnsi"/>
          <w:color w:val="000002"/>
          <w:szCs w:val="24"/>
        </w:rPr>
        <w:t xml:space="preserve"> generated by the IMPLAN software for each impact analysis.  This paper discusses the </w:t>
      </w:r>
      <w:r w:rsidR="004F1397" w:rsidRPr="009E7F3E">
        <w:rPr>
          <w:rFonts w:cstheme="minorHAnsi"/>
          <w:color w:val="000002"/>
          <w:szCs w:val="24"/>
        </w:rPr>
        <w:t>interpretation of the Tax Impact report, as well as the data sources and assumptions underlying the report.</w:t>
      </w:r>
    </w:p>
    <w:p w:rsidR="000D6CB9" w:rsidRPr="009E7F3E" w:rsidRDefault="000D6CB9" w:rsidP="005500DC">
      <w:pPr>
        <w:autoSpaceDE w:val="0"/>
        <w:autoSpaceDN w:val="0"/>
        <w:adjustRightInd w:val="0"/>
        <w:spacing w:after="0" w:line="240" w:lineRule="auto"/>
        <w:jc w:val="both"/>
        <w:rPr>
          <w:rFonts w:cstheme="minorHAnsi"/>
          <w:b/>
          <w:bCs/>
          <w:color w:val="000002"/>
          <w:sz w:val="24"/>
          <w:szCs w:val="28"/>
        </w:rPr>
      </w:pPr>
    </w:p>
    <w:p w:rsidR="002F3D2F" w:rsidRDefault="002F3D2F" w:rsidP="005500DC">
      <w:pPr>
        <w:pStyle w:val="Heading2"/>
        <w:jc w:val="both"/>
        <w:rPr>
          <w:sz w:val="24"/>
        </w:rPr>
      </w:pPr>
      <w:r>
        <w:rPr>
          <w:sz w:val="24"/>
        </w:rPr>
        <w:t>Essentials to Know Before Getting Started with the Tax Impact Report</w:t>
      </w:r>
    </w:p>
    <w:p w:rsidR="002F3D2F" w:rsidRDefault="002F3D2F" w:rsidP="002F3D2F">
      <w:pPr>
        <w:rPr>
          <w:lang w:eastAsia="x-none"/>
        </w:rPr>
      </w:pPr>
      <w:r>
        <w:rPr>
          <w:lang w:eastAsia="x-none"/>
        </w:rPr>
        <w:t xml:space="preserve">These tips are meant as high-level introductions to some important definitions and assumptions in the </w:t>
      </w:r>
      <w:r w:rsidR="0017185C">
        <w:rPr>
          <w:lang w:eastAsia="x-none"/>
        </w:rPr>
        <w:t>tax impact report.  The rest of the document reports methods and interpretations in greater detail.</w:t>
      </w:r>
    </w:p>
    <w:p w:rsidR="002F3D2F" w:rsidRDefault="002F3D2F" w:rsidP="002F3D2F">
      <w:pPr>
        <w:pStyle w:val="ListParagraph"/>
        <w:numPr>
          <w:ilvl w:val="0"/>
          <w:numId w:val="8"/>
        </w:numPr>
        <w:rPr>
          <w:lang w:eastAsia="x-none"/>
        </w:rPr>
      </w:pPr>
      <w:r>
        <w:rPr>
          <w:lang w:eastAsia="x-none"/>
        </w:rPr>
        <w:t xml:space="preserve">The </w:t>
      </w:r>
      <w:r w:rsidR="0017185C">
        <w:rPr>
          <w:lang w:eastAsia="x-none"/>
        </w:rPr>
        <w:t>“</w:t>
      </w:r>
      <w:r>
        <w:rPr>
          <w:lang w:eastAsia="x-none"/>
        </w:rPr>
        <w:t>State/Local</w:t>
      </w:r>
      <w:r w:rsidR="0017185C">
        <w:rPr>
          <w:lang w:eastAsia="x-none"/>
        </w:rPr>
        <w:t>”</w:t>
      </w:r>
      <w:r>
        <w:rPr>
          <w:lang w:eastAsia="x-none"/>
        </w:rPr>
        <w:t xml:space="preserve"> tax table estimates taxes paid to all state and local units of government in the study area.  The tables for county government, sub-county general government, sub-county special government, and state government together will sum to the values reported in the </w:t>
      </w:r>
      <w:r w:rsidR="0017185C">
        <w:rPr>
          <w:lang w:eastAsia="x-none"/>
        </w:rPr>
        <w:t>“</w:t>
      </w:r>
      <w:r>
        <w:rPr>
          <w:lang w:eastAsia="x-none"/>
        </w:rPr>
        <w:t>State/Local</w:t>
      </w:r>
      <w:r w:rsidR="0017185C">
        <w:rPr>
          <w:lang w:eastAsia="x-none"/>
        </w:rPr>
        <w:t>”</w:t>
      </w:r>
      <w:r>
        <w:rPr>
          <w:lang w:eastAsia="x-none"/>
        </w:rPr>
        <w:t xml:space="preserve"> table.</w:t>
      </w:r>
    </w:p>
    <w:p w:rsidR="002F3D2F" w:rsidRDefault="002F3D2F" w:rsidP="002F3D2F">
      <w:pPr>
        <w:pStyle w:val="ListParagraph"/>
        <w:numPr>
          <w:ilvl w:val="1"/>
          <w:numId w:val="8"/>
        </w:numPr>
        <w:rPr>
          <w:lang w:eastAsia="x-none"/>
        </w:rPr>
      </w:pPr>
      <w:r>
        <w:rPr>
          <w:lang w:eastAsia="x-none"/>
        </w:rPr>
        <w:t xml:space="preserve">The “County” table </w:t>
      </w:r>
      <w:r w:rsidR="0017185C">
        <w:rPr>
          <w:lang w:eastAsia="x-none"/>
        </w:rPr>
        <w:t>estimates</w:t>
      </w:r>
      <w:r>
        <w:rPr>
          <w:lang w:eastAsia="x-none"/>
        </w:rPr>
        <w:t xml:space="preserve"> revenue collected by county governments.</w:t>
      </w:r>
    </w:p>
    <w:p w:rsidR="002F3D2F" w:rsidRDefault="002F3D2F" w:rsidP="002F3D2F">
      <w:pPr>
        <w:pStyle w:val="ListParagraph"/>
        <w:numPr>
          <w:ilvl w:val="1"/>
          <w:numId w:val="8"/>
        </w:numPr>
        <w:rPr>
          <w:lang w:eastAsia="x-none"/>
        </w:rPr>
      </w:pPr>
      <w:r>
        <w:rPr>
          <w:lang w:eastAsia="x-none"/>
        </w:rPr>
        <w:t xml:space="preserve">The “Sub County General” table </w:t>
      </w:r>
      <w:r w:rsidR="0017185C">
        <w:rPr>
          <w:lang w:eastAsia="x-none"/>
        </w:rPr>
        <w:t xml:space="preserve">estimates </w:t>
      </w:r>
      <w:r>
        <w:rPr>
          <w:lang w:eastAsia="x-none"/>
        </w:rPr>
        <w:t>revenue collected by city, township, and village, etc., governments.</w:t>
      </w:r>
    </w:p>
    <w:p w:rsidR="002F3D2F" w:rsidRDefault="002F3D2F" w:rsidP="002F3D2F">
      <w:pPr>
        <w:pStyle w:val="ListParagraph"/>
        <w:numPr>
          <w:ilvl w:val="1"/>
          <w:numId w:val="8"/>
        </w:numPr>
        <w:rPr>
          <w:lang w:eastAsia="x-none"/>
        </w:rPr>
      </w:pPr>
      <w:r>
        <w:rPr>
          <w:lang w:eastAsia="x-none"/>
        </w:rPr>
        <w:t xml:space="preserve">The “Sub County Special” table </w:t>
      </w:r>
      <w:r w:rsidR="0017185C">
        <w:rPr>
          <w:lang w:eastAsia="x-none"/>
        </w:rPr>
        <w:t xml:space="preserve">estimates </w:t>
      </w:r>
      <w:r>
        <w:rPr>
          <w:lang w:eastAsia="x-none"/>
        </w:rPr>
        <w:t>revenue collected by units of government such as public school districts and fire districts.</w:t>
      </w:r>
    </w:p>
    <w:p w:rsidR="002F3D2F" w:rsidRDefault="002F3D2F" w:rsidP="002F3D2F">
      <w:pPr>
        <w:pStyle w:val="ListParagraph"/>
        <w:numPr>
          <w:ilvl w:val="1"/>
          <w:numId w:val="8"/>
        </w:numPr>
        <w:rPr>
          <w:lang w:eastAsia="x-none"/>
        </w:rPr>
      </w:pPr>
      <w:r>
        <w:rPr>
          <w:lang w:eastAsia="x-none"/>
        </w:rPr>
        <w:t xml:space="preserve">The “State” table </w:t>
      </w:r>
      <w:r w:rsidR="0017185C">
        <w:rPr>
          <w:lang w:eastAsia="x-none"/>
        </w:rPr>
        <w:t xml:space="preserve">estimates </w:t>
      </w:r>
      <w:r>
        <w:rPr>
          <w:lang w:eastAsia="x-none"/>
        </w:rPr>
        <w:t>revenue collected by state governments.</w:t>
      </w:r>
    </w:p>
    <w:p w:rsidR="002F3D2F" w:rsidRDefault="002F3D2F" w:rsidP="002F3D2F">
      <w:pPr>
        <w:pStyle w:val="ListParagraph"/>
        <w:numPr>
          <w:ilvl w:val="0"/>
          <w:numId w:val="8"/>
        </w:numPr>
        <w:rPr>
          <w:lang w:eastAsia="x-none"/>
        </w:rPr>
      </w:pPr>
      <w:r>
        <w:rPr>
          <w:lang w:eastAsia="x-none"/>
        </w:rPr>
        <w:t>If a particular type of unit of government does not exist in the study area, it will have zero tax impacts.</w:t>
      </w:r>
    </w:p>
    <w:p w:rsidR="00757DCF" w:rsidRDefault="002F3D2F" w:rsidP="00757DCF">
      <w:pPr>
        <w:pStyle w:val="ListParagraph"/>
        <w:numPr>
          <w:ilvl w:val="1"/>
          <w:numId w:val="8"/>
        </w:numPr>
        <w:rPr>
          <w:lang w:eastAsia="x-none"/>
        </w:rPr>
      </w:pPr>
      <w:r>
        <w:rPr>
          <w:lang w:eastAsia="x-none"/>
        </w:rPr>
        <w:t>Note that in some places, city and county governments are consolidated.  Whether a consolidated government is reported in the “County” or “Sub County General” table depends on how that government is classified according to the Census of Governments.</w:t>
      </w:r>
    </w:p>
    <w:p w:rsidR="0017185C" w:rsidRDefault="0017185C" w:rsidP="0017185C">
      <w:pPr>
        <w:pStyle w:val="ListParagraph"/>
        <w:numPr>
          <w:ilvl w:val="0"/>
          <w:numId w:val="8"/>
        </w:numPr>
        <w:rPr>
          <w:lang w:eastAsia="x-none"/>
        </w:rPr>
      </w:pPr>
      <w:r>
        <w:rPr>
          <w:lang w:eastAsia="x-none"/>
        </w:rPr>
        <w:t>The meaning of each line item, e.g. sales tax, is the same across all tax impact tables.</w:t>
      </w:r>
    </w:p>
    <w:p w:rsidR="00757DCF" w:rsidRDefault="00757DCF" w:rsidP="0017185C">
      <w:pPr>
        <w:pStyle w:val="ListParagraph"/>
        <w:numPr>
          <w:ilvl w:val="0"/>
          <w:numId w:val="8"/>
        </w:numPr>
        <w:rPr>
          <w:lang w:eastAsia="x-none"/>
        </w:rPr>
      </w:pPr>
      <w:r>
        <w:rPr>
          <w:lang w:eastAsia="x-none"/>
        </w:rPr>
        <w:t>Notes on TOPI taxes</w:t>
      </w:r>
    </w:p>
    <w:p w:rsidR="00757DCF" w:rsidRDefault="00757DCF" w:rsidP="00757DCF">
      <w:pPr>
        <w:pStyle w:val="ListParagraph"/>
        <w:numPr>
          <w:ilvl w:val="1"/>
          <w:numId w:val="8"/>
        </w:numPr>
        <w:rPr>
          <w:lang w:eastAsia="x-none"/>
        </w:rPr>
      </w:pPr>
      <w:r>
        <w:rPr>
          <w:lang w:eastAsia="x-none"/>
        </w:rPr>
        <w:t xml:space="preserve">Note that our </w:t>
      </w:r>
      <w:r w:rsidR="00FF397C">
        <w:rPr>
          <w:lang w:eastAsia="x-none"/>
        </w:rPr>
        <w:t>source</w:t>
      </w:r>
      <w:r>
        <w:rPr>
          <w:lang w:eastAsia="x-none"/>
        </w:rPr>
        <w:t xml:space="preserve"> data on </w:t>
      </w:r>
      <w:r w:rsidR="008C780C">
        <w:rPr>
          <w:lang w:eastAsia="x-none"/>
        </w:rPr>
        <w:t xml:space="preserve">total </w:t>
      </w:r>
      <w:bookmarkStart w:id="0" w:name="_GoBack"/>
      <w:bookmarkEnd w:id="0"/>
      <w:r>
        <w:rPr>
          <w:lang w:eastAsia="x-none"/>
        </w:rPr>
        <w:t xml:space="preserve">TOPI taxes by state and by industry </w:t>
      </w:r>
      <w:r w:rsidR="00FF397C">
        <w:rPr>
          <w:lang w:eastAsia="x-none"/>
        </w:rPr>
        <w:t>are</w:t>
      </w:r>
      <w:r>
        <w:rPr>
          <w:lang w:eastAsia="x-none"/>
        </w:rPr>
        <w:t xml:space="preserve"> collected at a more aggregate level (approximately 90 sectors) than the sectoring scheme of IMPLAN.  We distribute TOPI by state and industry to detailed industries using national data and other proxy data.</w:t>
      </w:r>
    </w:p>
    <w:p w:rsidR="00757DCF" w:rsidRDefault="00757DCF" w:rsidP="00757DCF">
      <w:pPr>
        <w:pStyle w:val="ListParagraph"/>
        <w:numPr>
          <w:ilvl w:val="1"/>
          <w:numId w:val="8"/>
        </w:numPr>
        <w:rPr>
          <w:lang w:eastAsia="x-none"/>
        </w:rPr>
      </w:pPr>
      <w:r>
        <w:rPr>
          <w:lang w:eastAsia="x-none"/>
        </w:rPr>
        <w:t>Total TOPI taxes are industry- and place-specific, but the allocation of TOPI among its components, e.g., sales tax and property tax, is only place-specific.</w:t>
      </w:r>
    </w:p>
    <w:p w:rsidR="00757DCF" w:rsidRPr="002F3D2F" w:rsidRDefault="00757DCF" w:rsidP="00757DCF">
      <w:pPr>
        <w:pStyle w:val="ListParagraph"/>
        <w:numPr>
          <w:ilvl w:val="1"/>
          <w:numId w:val="8"/>
        </w:numPr>
        <w:rPr>
          <w:lang w:eastAsia="x-none"/>
        </w:rPr>
      </w:pPr>
      <w:r>
        <w:rPr>
          <w:lang w:eastAsia="x-none"/>
        </w:rPr>
        <w:t>For these reasons, we recommend constructing your own estimates of direct taxes whenever possible and using the model estimates for indirect and induced tax impacts.</w:t>
      </w:r>
    </w:p>
    <w:p w:rsidR="002F3D2F" w:rsidRPr="002F3D2F" w:rsidRDefault="002F3D2F" w:rsidP="002F3D2F">
      <w:pPr>
        <w:pStyle w:val="ListParagraph"/>
        <w:numPr>
          <w:ilvl w:val="0"/>
          <w:numId w:val="8"/>
        </w:numPr>
        <w:rPr>
          <w:lang w:eastAsia="x-none"/>
        </w:rPr>
      </w:pPr>
      <w:r w:rsidRPr="002F3D2F">
        <w:rPr>
          <w:rFonts w:cstheme="minorHAnsi"/>
          <w:color w:val="000002"/>
          <w:szCs w:val="24"/>
        </w:rPr>
        <w:t xml:space="preserve">The tax impact report estimates total taxes paid, by government type and by tax type, by the sectors and institutions affected in an impact scenario.  Be careful not to characterize taxes as “new” revenue </w:t>
      </w:r>
      <w:r w:rsidR="00D338D5">
        <w:rPr>
          <w:rFonts w:cstheme="minorHAnsi"/>
          <w:color w:val="000002"/>
          <w:szCs w:val="24"/>
        </w:rPr>
        <w:t>for</w:t>
      </w:r>
      <w:r w:rsidRPr="002F3D2F">
        <w:rPr>
          <w:rFonts w:cstheme="minorHAnsi"/>
          <w:color w:val="000002"/>
          <w:szCs w:val="24"/>
        </w:rPr>
        <w:t xml:space="preserve"> a government unless the value of the impact event is net new activity </w:t>
      </w:r>
      <w:r w:rsidR="00080B71">
        <w:rPr>
          <w:rFonts w:cstheme="minorHAnsi"/>
          <w:color w:val="000002"/>
          <w:szCs w:val="24"/>
        </w:rPr>
        <w:t xml:space="preserve">in that </w:t>
      </w:r>
      <w:r>
        <w:rPr>
          <w:rFonts w:cstheme="minorHAnsi"/>
          <w:color w:val="000002"/>
          <w:szCs w:val="24"/>
        </w:rPr>
        <w:t>government</w:t>
      </w:r>
      <w:r w:rsidR="00080B71">
        <w:rPr>
          <w:rFonts w:cstheme="minorHAnsi"/>
          <w:color w:val="000002"/>
          <w:szCs w:val="24"/>
        </w:rPr>
        <w:t>’s taxing jurisdiction</w:t>
      </w:r>
      <w:r>
        <w:rPr>
          <w:rFonts w:cstheme="minorHAnsi"/>
          <w:color w:val="000002"/>
          <w:szCs w:val="24"/>
        </w:rPr>
        <w:t>.  For example, if there is new final demand for cars manufactured in county A, but county B (in the same state as county A) loses an equal amount of final demand</w:t>
      </w:r>
      <w:r w:rsidR="0017185C">
        <w:rPr>
          <w:rFonts w:cstheme="minorHAnsi"/>
          <w:color w:val="000002"/>
          <w:szCs w:val="24"/>
        </w:rPr>
        <w:t xml:space="preserve"> for cars</w:t>
      </w:r>
      <w:r>
        <w:rPr>
          <w:rFonts w:cstheme="minorHAnsi"/>
          <w:color w:val="000002"/>
          <w:szCs w:val="24"/>
        </w:rPr>
        <w:t xml:space="preserve">, the tax impact report will estimate </w:t>
      </w:r>
      <w:r w:rsidR="0017185C">
        <w:rPr>
          <w:rFonts w:cstheme="minorHAnsi"/>
          <w:color w:val="000002"/>
          <w:szCs w:val="24"/>
        </w:rPr>
        <w:t>taxes paid to county government</w:t>
      </w:r>
      <w:r>
        <w:rPr>
          <w:rFonts w:cstheme="minorHAnsi"/>
          <w:color w:val="000002"/>
          <w:szCs w:val="24"/>
        </w:rPr>
        <w:t xml:space="preserve">, which </w:t>
      </w:r>
      <w:r w:rsidR="00E02600">
        <w:rPr>
          <w:rFonts w:cstheme="minorHAnsi"/>
          <w:color w:val="000002"/>
          <w:szCs w:val="24"/>
        </w:rPr>
        <w:t xml:space="preserve">reasonably </w:t>
      </w:r>
      <w:r>
        <w:rPr>
          <w:rFonts w:cstheme="minorHAnsi"/>
          <w:color w:val="000002"/>
          <w:szCs w:val="24"/>
        </w:rPr>
        <w:t>could be characterized as new revenue, but also will report revenue paid to state and federal governments, which should not be characterized as new revenue.</w:t>
      </w:r>
    </w:p>
    <w:p w:rsidR="000D6CB9" w:rsidRPr="009E7F3E" w:rsidRDefault="000D6CB9" w:rsidP="005500DC">
      <w:pPr>
        <w:pStyle w:val="Heading2"/>
        <w:jc w:val="both"/>
        <w:rPr>
          <w:sz w:val="24"/>
        </w:rPr>
      </w:pPr>
      <w:r w:rsidRPr="009E7F3E">
        <w:rPr>
          <w:sz w:val="24"/>
        </w:rPr>
        <w:t>General SAM Description</w:t>
      </w:r>
    </w:p>
    <w:p w:rsidR="000D6CB9" w:rsidRPr="009E7F3E" w:rsidRDefault="000D6CB9" w:rsidP="005500DC">
      <w:pPr>
        <w:autoSpaceDE w:val="0"/>
        <w:autoSpaceDN w:val="0"/>
        <w:adjustRightInd w:val="0"/>
        <w:spacing w:after="0" w:line="240" w:lineRule="auto"/>
        <w:jc w:val="both"/>
        <w:rPr>
          <w:rFonts w:cstheme="minorHAnsi"/>
          <w:color w:val="000002"/>
          <w:szCs w:val="24"/>
        </w:rPr>
      </w:pPr>
      <w:r w:rsidRPr="009E7F3E">
        <w:rPr>
          <w:rFonts w:cstheme="minorHAnsi"/>
          <w:color w:val="000002"/>
          <w:szCs w:val="24"/>
        </w:rPr>
        <w:t>The Social Accounts of a region track the monetary flows, both market and non-market, between industries and institutions</w:t>
      </w:r>
      <w:r w:rsidRPr="009E7F3E">
        <w:rPr>
          <w:rStyle w:val="FootnoteReference"/>
          <w:rFonts w:cstheme="minorHAnsi"/>
          <w:color w:val="000002"/>
          <w:szCs w:val="24"/>
        </w:rPr>
        <w:footnoteReference w:id="1"/>
      </w:r>
      <w:r w:rsidRPr="009E7F3E">
        <w:rPr>
          <w:rFonts w:cstheme="minorHAnsi"/>
          <w:color w:val="000002"/>
          <w:szCs w:val="24"/>
        </w:rPr>
        <w:t>.  M</w:t>
      </w:r>
      <w:r w:rsidR="00386A6C" w:rsidRPr="009E7F3E">
        <w:rPr>
          <w:rFonts w:cstheme="minorHAnsi"/>
          <w:color w:val="000002"/>
          <w:szCs w:val="24"/>
        </w:rPr>
        <w:t>arket flows are the flows</w:t>
      </w:r>
      <w:r w:rsidRPr="009E7F3E">
        <w:rPr>
          <w:rFonts w:cstheme="minorHAnsi"/>
          <w:color w:val="000002"/>
          <w:szCs w:val="24"/>
        </w:rPr>
        <w:t xml:space="preserve"> between producers of goods and services and their consumers, whether those consumers are industrial or institutional.  Non-market flows are th</w:t>
      </w:r>
      <w:r w:rsidR="00386A6C" w:rsidRPr="009E7F3E">
        <w:rPr>
          <w:rFonts w:cstheme="minorHAnsi"/>
          <w:color w:val="000002"/>
          <w:szCs w:val="24"/>
        </w:rPr>
        <w:t>e flows between institutions</w:t>
      </w:r>
      <w:r w:rsidRPr="009E7F3E">
        <w:rPr>
          <w:rFonts w:cstheme="minorHAnsi"/>
          <w:color w:val="000002"/>
          <w:szCs w:val="24"/>
        </w:rPr>
        <w:t xml:space="preserve">.  </w:t>
      </w:r>
      <w:r w:rsidR="009F5F6D" w:rsidRPr="009E7F3E">
        <w:rPr>
          <w:rFonts w:cstheme="minorHAnsi"/>
          <w:color w:val="000002"/>
          <w:szCs w:val="24"/>
        </w:rPr>
        <w:t>In the case of t</w:t>
      </w:r>
      <w:r w:rsidRPr="009E7F3E">
        <w:rPr>
          <w:rFonts w:cstheme="minorHAnsi"/>
          <w:color w:val="000002"/>
          <w:szCs w:val="24"/>
        </w:rPr>
        <w:t xml:space="preserve">hese inter-institutional </w:t>
      </w:r>
      <w:r w:rsidR="009F5F6D" w:rsidRPr="009E7F3E">
        <w:rPr>
          <w:rFonts w:cstheme="minorHAnsi"/>
          <w:color w:val="000002"/>
          <w:szCs w:val="24"/>
        </w:rPr>
        <w:t>transfers, there is</w:t>
      </w:r>
      <w:r w:rsidRPr="009E7F3E">
        <w:rPr>
          <w:rFonts w:cstheme="minorHAnsi"/>
          <w:color w:val="000002"/>
          <w:szCs w:val="24"/>
        </w:rPr>
        <w:t xml:space="preserve"> no </w:t>
      </w:r>
      <w:r w:rsidR="009F5F6D" w:rsidRPr="009E7F3E">
        <w:rPr>
          <w:rFonts w:cstheme="minorHAnsi"/>
          <w:color w:val="000002"/>
          <w:szCs w:val="24"/>
        </w:rPr>
        <w:t xml:space="preserve">perceived value </w:t>
      </w:r>
      <w:r w:rsidRPr="009E7F3E">
        <w:rPr>
          <w:rFonts w:cstheme="minorHAnsi"/>
          <w:color w:val="000002"/>
          <w:szCs w:val="24"/>
        </w:rPr>
        <w:t>being</w:t>
      </w:r>
      <w:r w:rsidR="009F5F6D" w:rsidRPr="009E7F3E">
        <w:rPr>
          <w:rFonts w:cstheme="minorHAnsi"/>
          <w:color w:val="000002"/>
          <w:szCs w:val="24"/>
        </w:rPr>
        <w:t xml:space="preserve"> exchanged for the dollars</w:t>
      </w:r>
      <w:r w:rsidRPr="009E7F3E">
        <w:rPr>
          <w:rFonts w:cstheme="minorHAnsi"/>
          <w:color w:val="000002"/>
          <w:szCs w:val="24"/>
        </w:rPr>
        <w:t xml:space="preserve"> (of course, taxes pay for government services, but these do not have a market value). </w:t>
      </w:r>
    </w:p>
    <w:p w:rsidR="000D6CB9" w:rsidRPr="009E7F3E" w:rsidRDefault="000D6CB9" w:rsidP="005500DC">
      <w:pPr>
        <w:autoSpaceDE w:val="0"/>
        <w:autoSpaceDN w:val="0"/>
        <w:adjustRightInd w:val="0"/>
        <w:spacing w:after="0" w:line="240" w:lineRule="auto"/>
        <w:jc w:val="both"/>
        <w:rPr>
          <w:rFonts w:cstheme="minorHAnsi"/>
          <w:color w:val="000002"/>
          <w:szCs w:val="24"/>
        </w:rPr>
      </w:pPr>
    </w:p>
    <w:p w:rsidR="000D6CB9" w:rsidRPr="009E7F3E" w:rsidRDefault="000D6CB9" w:rsidP="005500DC">
      <w:pPr>
        <w:autoSpaceDE w:val="0"/>
        <w:autoSpaceDN w:val="0"/>
        <w:adjustRightInd w:val="0"/>
        <w:spacing w:after="0" w:line="240" w:lineRule="auto"/>
        <w:jc w:val="both"/>
        <w:rPr>
          <w:rFonts w:cstheme="minorHAnsi"/>
          <w:color w:val="000002"/>
          <w:szCs w:val="24"/>
        </w:rPr>
      </w:pPr>
      <w:r w:rsidRPr="009E7F3E">
        <w:rPr>
          <w:rFonts w:cstheme="minorHAnsi"/>
          <w:color w:val="000002"/>
          <w:szCs w:val="24"/>
        </w:rPr>
        <w:t>Traditional input-output</w:t>
      </w:r>
      <w:r w:rsidR="009F5F6D" w:rsidRPr="009E7F3E">
        <w:rPr>
          <w:rFonts w:cstheme="minorHAnsi"/>
          <w:color w:val="000002"/>
          <w:szCs w:val="24"/>
        </w:rPr>
        <w:t xml:space="preserve"> (I-O)</w:t>
      </w:r>
      <w:r w:rsidRPr="009E7F3E">
        <w:rPr>
          <w:rFonts w:cstheme="minorHAnsi"/>
          <w:color w:val="000002"/>
          <w:szCs w:val="24"/>
        </w:rPr>
        <w:t xml:space="preserve"> models are a sub-set of the social accounts. </w:t>
      </w:r>
      <w:r w:rsidR="009F5F6D" w:rsidRPr="009E7F3E">
        <w:rPr>
          <w:rFonts w:cstheme="minorHAnsi"/>
          <w:color w:val="000002"/>
          <w:szCs w:val="24"/>
        </w:rPr>
        <w:t xml:space="preserve"> </w:t>
      </w:r>
      <w:r w:rsidRPr="009E7F3E">
        <w:rPr>
          <w:rFonts w:cstheme="minorHAnsi"/>
          <w:color w:val="000002"/>
          <w:szCs w:val="24"/>
        </w:rPr>
        <w:t>They only show the</w:t>
      </w:r>
      <w:r w:rsidR="009F5F6D" w:rsidRPr="009E7F3E">
        <w:rPr>
          <w:rFonts w:cstheme="minorHAnsi"/>
          <w:color w:val="000002"/>
          <w:szCs w:val="24"/>
        </w:rPr>
        <w:t xml:space="preserve"> market flows – that is,</w:t>
      </w:r>
      <w:r w:rsidRPr="009E7F3E">
        <w:rPr>
          <w:rFonts w:cstheme="minorHAnsi"/>
          <w:color w:val="000002"/>
          <w:szCs w:val="24"/>
        </w:rPr>
        <w:t xml:space="preserve"> industry purchases </w:t>
      </w:r>
      <w:r w:rsidR="009F5F6D" w:rsidRPr="009E7F3E">
        <w:rPr>
          <w:rFonts w:cstheme="minorHAnsi"/>
          <w:color w:val="000002"/>
          <w:szCs w:val="24"/>
        </w:rPr>
        <w:t>by</w:t>
      </w:r>
      <w:r w:rsidRPr="009E7F3E">
        <w:rPr>
          <w:rFonts w:cstheme="minorHAnsi"/>
          <w:color w:val="000002"/>
          <w:szCs w:val="24"/>
        </w:rPr>
        <w:t xml:space="preserve"> industries</w:t>
      </w:r>
      <w:r w:rsidR="009F5F6D" w:rsidRPr="009E7F3E">
        <w:rPr>
          <w:rFonts w:cstheme="minorHAnsi"/>
          <w:color w:val="000002"/>
          <w:szCs w:val="24"/>
        </w:rPr>
        <w:t xml:space="preserve"> (intermediate demand) and final demands (</w:t>
      </w:r>
      <w:r w:rsidRPr="009E7F3E">
        <w:rPr>
          <w:rFonts w:cstheme="minorHAnsi"/>
          <w:color w:val="000002"/>
          <w:szCs w:val="24"/>
        </w:rPr>
        <w:t>final</w:t>
      </w:r>
      <w:r w:rsidR="009F5F6D" w:rsidRPr="009E7F3E">
        <w:rPr>
          <w:rFonts w:cstheme="minorHAnsi"/>
          <w:color w:val="000002"/>
          <w:szCs w:val="24"/>
        </w:rPr>
        <w:t xml:space="preserve"> </w:t>
      </w:r>
      <w:r w:rsidRPr="009E7F3E">
        <w:rPr>
          <w:rFonts w:cstheme="minorHAnsi"/>
          <w:color w:val="000002"/>
          <w:szCs w:val="24"/>
        </w:rPr>
        <w:t>consumption of industry produ</w:t>
      </w:r>
      <w:r w:rsidR="009F5F6D" w:rsidRPr="009E7F3E">
        <w:rPr>
          <w:rFonts w:cstheme="minorHAnsi"/>
          <w:color w:val="000002"/>
          <w:szCs w:val="24"/>
        </w:rPr>
        <w:t xml:space="preserve">ction by local institutions, </w:t>
      </w:r>
      <w:r w:rsidRPr="009E7F3E">
        <w:rPr>
          <w:rFonts w:cstheme="minorHAnsi"/>
          <w:color w:val="000002"/>
          <w:szCs w:val="24"/>
        </w:rPr>
        <w:t>export</w:t>
      </w:r>
      <w:r w:rsidR="009F5F6D" w:rsidRPr="009E7F3E">
        <w:rPr>
          <w:rFonts w:cstheme="minorHAnsi"/>
          <w:color w:val="000002"/>
          <w:szCs w:val="24"/>
        </w:rPr>
        <w:t>s,</w:t>
      </w:r>
      <w:r w:rsidRPr="009E7F3E">
        <w:rPr>
          <w:rFonts w:cstheme="minorHAnsi"/>
          <w:color w:val="000002"/>
          <w:szCs w:val="24"/>
        </w:rPr>
        <w:t xml:space="preserve"> and payments to value</w:t>
      </w:r>
      <w:r w:rsidR="009F5F6D" w:rsidRPr="009E7F3E">
        <w:rPr>
          <w:rFonts w:cstheme="minorHAnsi"/>
          <w:color w:val="000002"/>
          <w:szCs w:val="24"/>
        </w:rPr>
        <w:t>-</w:t>
      </w:r>
      <w:r w:rsidRPr="009E7F3E">
        <w:rPr>
          <w:rFonts w:cstheme="minorHAnsi"/>
          <w:color w:val="000002"/>
          <w:szCs w:val="24"/>
        </w:rPr>
        <w:t>added by industry</w:t>
      </w:r>
      <w:r w:rsidR="009F5F6D" w:rsidRPr="009E7F3E">
        <w:rPr>
          <w:rFonts w:cstheme="minorHAnsi"/>
          <w:color w:val="000002"/>
          <w:szCs w:val="24"/>
        </w:rPr>
        <w:t>)</w:t>
      </w:r>
      <w:r w:rsidRPr="009E7F3E">
        <w:rPr>
          <w:rFonts w:cstheme="minorHAnsi"/>
          <w:color w:val="000002"/>
          <w:szCs w:val="24"/>
        </w:rPr>
        <w:t>.</w:t>
      </w:r>
    </w:p>
    <w:p w:rsidR="009F5F6D" w:rsidRPr="009E7F3E" w:rsidRDefault="009F5F6D" w:rsidP="005500DC">
      <w:pPr>
        <w:autoSpaceDE w:val="0"/>
        <w:autoSpaceDN w:val="0"/>
        <w:adjustRightInd w:val="0"/>
        <w:spacing w:after="0" w:line="240" w:lineRule="auto"/>
        <w:jc w:val="both"/>
        <w:rPr>
          <w:rFonts w:cstheme="minorHAnsi"/>
          <w:color w:val="000002"/>
          <w:szCs w:val="24"/>
        </w:rPr>
      </w:pPr>
    </w:p>
    <w:p w:rsidR="000D6CB9" w:rsidRPr="009E7F3E" w:rsidRDefault="005D6E6A" w:rsidP="005500DC">
      <w:pPr>
        <w:autoSpaceDE w:val="0"/>
        <w:autoSpaceDN w:val="0"/>
        <w:adjustRightInd w:val="0"/>
        <w:spacing w:after="0" w:line="240" w:lineRule="auto"/>
        <w:jc w:val="both"/>
        <w:rPr>
          <w:rFonts w:cstheme="minorHAnsi"/>
          <w:color w:val="000002"/>
          <w:szCs w:val="24"/>
        </w:rPr>
      </w:pPr>
      <w:r>
        <w:rPr>
          <w:rFonts w:cstheme="minorHAnsi"/>
          <w:color w:val="000002"/>
          <w:szCs w:val="24"/>
        </w:rPr>
        <w:t>Table 1 shows an aggregated</w:t>
      </w:r>
      <w:r w:rsidR="000D6CB9" w:rsidRPr="009E7F3E">
        <w:rPr>
          <w:rFonts w:cstheme="minorHAnsi"/>
          <w:color w:val="000002"/>
          <w:szCs w:val="24"/>
        </w:rPr>
        <w:t xml:space="preserve"> industry by industry</w:t>
      </w:r>
      <w:r w:rsidR="002E13ED">
        <w:rPr>
          <w:rFonts w:cstheme="minorHAnsi"/>
          <w:color w:val="000002"/>
          <w:szCs w:val="24"/>
        </w:rPr>
        <w:t xml:space="preserve"> (IxI) social accounts matrix (SAM)</w:t>
      </w:r>
      <w:r w:rsidR="000D6CB9" w:rsidRPr="009E7F3E">
        <w:rPr>
          <w:rFonts w:cstheme="minorHAnsi"/>
          <w:color w:val="000002"/>
          <w:szCs w:val="24"/>
        </w:rPr>
        <w:t xml:space="preserve"> for Larimer County, CO</w:t>
      </w:r>
      <w:r w:rsidR="00CF5CEA">
        <w:rPr>
          <w:rFonts w:cstheme="minorHAnsi"/>
          <w:color w:val="000002"/>
          <w:szCs w:val="24"/>
        </w:rPr>
        <w:t>,</w:t>
      </w:r>
      <w:r w:rsidR="00240F12">
        <w:rPr>
          <w:rFonts w:cstheme="minorHAnsi"/>
          <w:color w:val="000002"/>
          <w:szCs w:val="24"/>
        </w:rPr>
        <w:t xml:space="preserve"> </w:t>
      </w:r>
      <w:r w:rsidR="002E13ED">
        <w:rPr>
          <w:rFonts w:cstheme="minorHAnsi"/>
          <w:color w:val="000002"/>
          <w:szCs w:val="24"/>
        </w:rPr>
        <w:t>2010</w:t>
      </w:r>
      <w:r w:rsidR="000D6CB9" w:rsidRPr="009E7F3E">
        <w:rPr>
          <w:rFonts w:cstheme="minorHAnsi"/>
          <w:color w:val="000002"/>
          <w:szCs w:val="24"/>
        </w:rPr>
        <w:t xml:space="preserve">. </w:t>
      </w:r>
      <w:r w:rsidR="002E13ED">
        <w:rPr>
          <w:rFonts w:cstheme="minorHAnsi"/>
          <w:color w:val="000002"/>
          <w:szCs w:val="24"/>
        </w:rPr>
        <w:t xml:space="preserve"> </w:t>
      </w:r>
      <w:r w:rsidR="000D6CB9" w:rsidRPr="009E7F3E">
        <w:rPr>
          <w:rFonts w:cstheme="minorHAnsi"/>
          <w:color w:val="000002"/>
          <w:szCs w:val="24"/>
        </w:rPr>
        <w:t>The rows represent producers or those receiving payments. The columns represent</w:t>
      </w:r>
      <w:r w:rsidR="00CF5CEA">
        <w:rPr>
          <w:rFonts w:cstheme="minorHAnsi"/>
          <w:color w:val="000002"/>
          <w:szCs w:val="24"/>
        </w:rPr>
        <w:t xml:space="preserve"> purchasers</w:t>
      </w:r>
      <w:r w:rsidR="000D6CB9" w:rsidRPr="009E7F3E">
        <w:rPr>
          <w:rFonts w:cstheme="minorHAnsi"/>
          <w:color w:val="000002"/>
          <w:szCs w:val="24"/>
        </w:rPr>
        <w:t xml:space="preserve"> or</w:t>
      </w:r>
      <w:r w:rsidR="00CF5CEA">
        <w:rPr>
          <w:rFonts w:cstheme="minorHAnsi"/>
          <w:color w:val="000002"/>
          <w:szCs w:val="24"/>
        </w:rPr>
        <w:t xml:space="preserve"> those</w:t>
      </w:r>
      <w:r w:rsidR="000D6CB9" w:rsidRPr="009E7F3E">
        <w:rPr>
          <w:rFonts w:cstheme="minorHAnsi"/>
          <w:color w:val="000002"/>
          <w:szCs w:val="24"/>
        </w:rPr>
        <w:t xml:space="preserve"> making </w:t>
      </w:r>
      <w:r w:rsidR="00CF5CEA">
        <w:rPr>
          <w:rFonts w:cstheme="minorHAnsi"/>
          <w:color w:val="000002"/>
          <w:szCs w:val="24"/>
        </w:rPr>
        <w:t>payments</w:t>
      </w:r>
      <w:r w:rsidR="000D6CB9" w:rsidRPr="009E7F3E">
        <w:rPr>
          <w:rFonts w:cstheme="minorHAnsi"/>
          <w:color w:val="000002"/>
          <w:szCs w:val="24"/>
        </w:rPr>
        <w:t xml:space="preserve">. </w:t>
      </w:r>
      <w:r w:rsidR="00CF5CEA">
        <w:rPr>
          <w:rFonts w:cstheme="minorHAnsi"/>
          <w:color w:val="000002"/>
          <w:szCs w:val="24"/>
        </w:rPr>
        <w:t xml:space="preserve"> </w:t>
      </w:r>
      <w:r w:rsidR="000D6CB9" w:rsidRPr="009E7F3E">
        <w:rPr>
          <w:rFonts w:cstheme="minorHAnsi"/>
          <w:color w:val="000002"/>
          <w:szCs w:val="24"/>
        </w:rPr>
        <w:t>The row total represents the total income</w:t>
      </w:r>
      <w:r w:rsidR="00CF5CEA">
        <w:rPr>
          <w:rFonts w:cstheme="minorHAnsi"/>
          <w:color w:val="000002"/>
          <w:szCs w:val="24"/>
        </w:rPr>
        <w:t xml:space="preserve"> </w:t>
      </w:r>
      <w:r w:rsidR="000D6CB9" w:rsidRPr="009E7F3E">
        <w:rPr>
          <w:rFonts w:cstheme="minorHAnsi"/>
          <w:color w:val="000002"/>
          <w:szCs w:val="24"/>
        </w:rPr>
        <w:t xml:space="preserve">received by </w:t>
      </w:r>
      <w:r w:rsidR="00CF5CEA">
        <w:rPr>
          <w:rFonts w:cstheme="minorHAnsi"/>
          <w:color w:val="000002"/>
          <w:szCs w:val="24"/>
        </w:rPr>
        <w:t>the industry or</w:t>
      </w:r>
      <w:r w:rsidR="000D6CB9" w:rsidRPr="009E7F3E">
        <w:rPr>
          <w:rFonts w:cstheme="minorHAnsi"/>
          <w:color w:val="000002"/>
          <w:szCs w:val="24"/>
        </w:rPr>
        <w:t xml:space="preserve"> institution.</w:t>
      </w:r>
      <w:r w:rsidR="00CF5CEA">
        <w:rPr>
          <w:rFonts w:cstheme="minorHAnsi"/>
          <w:color w:val="000002"/>
          <w:szCs w:val="24"/>
        </w:rPr>
        <w:t xml:space="preserve"> </w:t>
      </w:r>
      <w:r w:rsidR="000D6CB9" w:rsidRPr="009E7F3E">
        <w:rPr>
          <w:rFonts w:cstheme="minorHAnsi"/>
          <w:color w:val="000002"/>
          <w:szCs w:val="24"/>
        </w:rPr>
        <w:t xml:space="preserve"> The column </w:t>
      </w:r>
      <w:r w:rsidR="00CF5CEA">
        <w:rPr>
          <w:rFonts w:cstheme="minorHAnsi"/>
          <w:color w:val="000002"/>
          <w:szCs w:val="24"/>
        </w:rPr>
        <w:t>shows</w:t>
      </w:r>
      <w:r w:rsidR="000D6CB9" w:rsidRPr="009E7F3E">
        <w:rPr>
          <w:rFonts w:cstheme="minorHAnsi"/>
          <w:color w:val="000002"/>
          <w:szCs w:val="24"/>
        </w:rPr>
        <w:t xml:space="preserve"> the disbursement of those funds. </w:t>
      </w:r>
      <w:r w:rsidR="00CF5CEA">
        <w:rPr>
          <w:rFonts w:cstheme="minorHAnsi"/>
          <w:color w:val="000002"/>
          <w:szCs w:val="24"/>
        </w:rPr>
        <w:t xml:space="preserve"> </w:t>
      </w:r>
      <w:r w:rsidR="000D6CB9" w:rsidRPr="009E7F3E">
        <w:rPr>
          <w:rFonts w:cstheme="minorHAnsi"/>
          <w:color w:val="000002"/>
          <w:szCs w:val="24"/>
        </w:rPr>
        <w:t>The</w:t>
      </w:r>
      <w:r w:rsidR="00CF5CEA">
        <w:rPr>
          <w:rFonts w:cstheme="minorHAnsi"/>
          <w:color w:val="000002"/>
          <w:szCs w:val="24"/>
        </w:rPr>
        <w:t xml:space="preserve"> </w:t>
      </w:r>
      <w:r w:rsidR="000D6CB9" w:rsidRPr="009E7F3E">
        <w:rPr>
          <w:rFonts w:cstheme="minorHAnsi"/>
          <w:color w:val="000002"/>
          <w:szCs w:val="24"/>
        </w:rPr>
        <w:t>row total and the corresponding column total are equal -i.e., the distribution of all funds</w:t>
      </w:r>
      <w:r w:rsidR="00240F12">
        <w:rPr>
          <w:rFonts w:cstheme="minorHAnsi"/>
          <w:color w:val="000002"/>
          <w:szCs w:val="24"/>
        </w:rPr>
        <w:t xml:space="preserve"> </w:t>
      </w:r>
      <w:r w:rsidR="000D6CB9" w:rsidRPr="009E7F3E">
        <w:rPr>
          <w:rFonts w:cstheme="minorHAnsi"/>
          <w:color w:val="000002"/>
          <w:szCs w:val="24"/>
        </w:rPr>
        <w:t xml:space="preserve">received by </w:t>
      </w:r>
      <w:r w:rsidR="00CF5CEA">
        <w:rPr>
          <w:rFonts w:cstheme="minorHAnsi"/>
          <w:color w:val="000002"/>
          <w:szCs w:val="24"/>
        </w:rPr>
        <w:t>a</w:t>
      </w:r>
      <w:r w:rsidR="000D6CB9" w:rsidRPr="009E7F3E">
        <w:rPr>
          <w:rFonts w:cstheme="minorHAnsi"/>
          <w:color w:val="000002"/>
          <w:szCs w:val="24"/>
        </w:rPr>
        <w:t xml:space="preserve"> row is accounted for by </w:t>
      </w:r>
      <w:r w:rsidR="00CF5CEA">
        <w:rPr>
          <w:rFonts w:cstheme="minorHAnsi"/>
          <w:color w:val="000002"/>
          <w:szCs w:val="24"/>
        </w:rPr>
        <w:t>its corresponding</w:t>
      </w:r>
      <w:r w:rsidR="000D6CB9" w:rsidRPr="009E7F3E">
        <w:rPr>
          <w:rFonts w:cstheme="minorHAnsi"/>
          <w:color w:val="000002"/>
          <w:szCs w:val="24"/>
        </w:rPr>
        <w:t xml:space="preserve"> column.</w:t>
      </w:r>
    </w:p>
    <w:p w:rsidR="00240F12" w:rsidRDefault="00240F12" w:rsidP="005500DC">
      <w:pPr>
        <w:autoSpaceDE w:val="0"/>
        <w:autoSpaceDN w:val="0"/>
        <w:adjustRightInd w:val="0"/>
        <w:spacing w:after="0" w:line="240" w:lineRule="auto"/>
        <w:jc w:val="both"/>
        <w:rPr>
          <w:rFonts w:cstheme="minorHAnsi"/>
          <w:color w:val="000002"/>
          <w:szCs w:val="24"/>
        </w:rPr>
      </w:pPr>
    </w:p>
    <w:p w:rsidR="00B76CA8" w:rsidRDefault="00240F12" w:rsidP="00B76CA8">
      <w:pPr>
        <w:autoSpaceDE w:val="0"/>
        <w:autoSpaceDN w:val="0"/>
        <w:adjustRightInd w:val="0"/>
        <w:spacing w:after="0" w:line="240" w:lineRule="auto"/>
        <w:jc w:val="both"/>
        <w:rPr>
          <w:rFonts w:cstheme="minorHAnsi"/>
          <w:bCs/>
          <w:color w:val="000000"/>
        </w:rPr>
      </w:pPr>
      <w:r>
        <w:rPr>
          <w:rFonts w:cstheme="minorHAnsi"/>
          <w:color w:val="000002"/>
          <w:szCs w:val="24"/>
        </w:rPr>
        <w:t xml:space="preserve">In order to fit </w:t>
      </w:r>
      <w:r w:rsidR="000D6CB9" w:rsidRPr="009E7F3E">
        <w:rPr>
          <w:rFonts w:cstheme="minorHAnsi"/>
          <w:color w:val="000002"/>
          <w:szCs w:val="24"/>
        </w:rPr>
        <w:t>on</w:t>
      </w:r>
      <w:r>
        <w:rPr>
          <w:rFonts w:cstheme="minorHAnsi"/>
          <w:color w:val="000002"/>
          <w:szCs w:val="24"/>
        </w:rPr>
        <w:t>to a single page, Table 1 has been</w:t>
      </w:r>
      <w:r w:rsidR="000D6CB9" w:rsidRPr="009E7F3E">
        <w:rPr>
          <w:rFonts w:cstheme="minorHAnsi"/>
          <w:color w:val="000002"/>
          <w:szCs w:val="24"/>
        </w:rPr>
        <w:t xml:space="preserve"> highly aggregated. </w:t>
      </w:r>
      <w:r>
        <w:rPr>
          <w:rFonts w:cstheme="minorHAnsi"/>
          <w:color w:val="000002"/>
          <w:szCs w:val="24"/>
        </w:rPr>
        <w:t xml:space="preserve"> The </w:t>
      </w:r>
      <w:r w:rsidR="00677194">
        <w:rPr>
          <w:rFonts w:cstheme="minorHAnsi"/>
          <w:color w:val="000002"/>
          <w:szCs w:val="24"/>
        </w:rPr>
        <w:t>536x536</w:t>
      </w:r>
      <w:r>
        <w:rPr>
          <w:rFonts w:cstheme="minorHAnsi"/>
          <w:color w:val="000002"/>
          <w:szCs w:val="24"/>
        </w:rPr>
        <w:t xml:space="preserve"> industry transactions matrix has been</w:t>
      </w:r>
      <w:r w:rsidR="000D6CB9" w:rsidRPr="009E7F3E">
        <w:rPr>
          <w:rFonts w:cstheme="minorHAnsi"/>
          <w:color w:val="000002"/>
          <w:szCs w:val="24"/>
        </w:rPr>
        <w:t xml:space="preserve"> collapsed </w:t>
      </w:r>
      <w:r>
        <w:rPr>
          <w:rFonts w:cstheme="minorHAnsi"/>
          <w:color w:val="000002"/>
          <w:szCs w:val="24"/>
        </w:rPr>
        <w:t>into a</w:t>
      </w:r>
      <w:r w:rsidR="005500DC">
        <w:rPr>
          <w:rFonts w:cstheme="minorHAnsi"/>
          <w:color w:val="000002"/>
          <w:szCs w:val="24"/>
        </w:rPr>
        <w:t>n</w:t>
      </w:r>
      <w:r>
        <w:rPr>
          <w:rFonts w:cstheme="minorHAnsi"/>
          <w:color w:val="000002"/>
          <w:szCs w:val="24"/>
        </w:rPr>
        <w:t xml:space="preserve"> “Industry</w:t>
      </w:r>
      <w:r w:rsidR="005500DC">
        <w:rPr>
          <w:rFonts w:cstheme="minorHAnsi"/>
          <w:color w:val="000002"/>
          <w:szCs w:val="24"/>
        </w:rPr>
        <w:t xml:space="preserve"> Total</w:t>
      </w:r>
      <w:r>
        <w:rPr>
          <w:rFonts w:cstheme="minorHAnsi"/>
          <w:color w:val="000002"/>
          <w:szCs w:val="24"/>
        </w:rPr>
        <w:t>”</w:t>
      </w:r>
      <w:r w:rsidR="005500DC">
        <w:rPr>
          <w:rFonts w:cstheme="minorHAnsi"/>
          <w:color w:val="000002"/>
          <w:szCs w:val="24"/>
        </w:rPr>
        <w:t xml:space="preserve"> scalar value</w:t>
      </w:r>
      <w:r w:rsidR="000D6CB9" w:rsidRPr="009E7F3E">
        <w:rPr>
          <w:rFonts w:cstheme="minorHAnsi"/>
          <w:color w:val="000002"/>
          <w:szCs w:val="24"/>
        </w:rPr>
        <w:t>.</w:t>
      </w:r>
      <w:r>
        <w:rPr>
          <w:rFonts w:cstheme="minorHAnsi"/>
          <w:color w:val="000002"/>
          <w:szCs w:val="24"/>
        </w:rPr>
        <w:t xml:space="preserve">  Similarly, t</w:t>
      </w:r>
      <w:r w:rsidR="000D6CB9" w:rsidRPr="009E7F3E">
        <w:rPr>
          <w:rFonts w:cstheme="minorHAnsi"/>
          <w:color w:val="000002"/>
          <w:szCs w:val="24"/>
        </w:rPr>
        <w:t xml:space="preserve">he nine separate household </w:t>
      </w:r>
      <w:r>
        <w:rPr>
          <w:rFonts w:cstheme="minorHAnsi"/>
          <w:color w:val="000002"/>
          <w:szCs w:val="24"/>
        </w:rPr>
        <w:t>institutions are represented by</w:t>
      </w:r>
      <w:r w:rsidR="000D6CB9" w:rsidRPr="009E7F3E">
        <w:rPr>
          <w:rFonts w:cstheme="minorHAnsi"/>
          <w:color w:val="000002"/>
          <w:szCs w:val="24"/>
        </w:rPr>
        <w:t xml:space="preserve"> a single row</w:t>
      </w:r>
      <w:r>
        <w:rPr>
          <w:rFonts w:cstheme="minorHAnsi"/>
          <w:color w:val="000002"/>
          <w:szCs w:val="24"/>
        </w:rPr>
        <w:t xml:space="preserve"> </w:t>
      </w:r>
      <w:r w:rsidR="000D6CB9" w:rsidRPr="009E7F3E">
        <w:rPr>
          <w:rFonts w:cstheme="minorHAnsi"/>
          <w:color w:val="000002"/>
          <w:szCs w:val="24"/>
        </w:rPr>
        <w:t>and column represent</w:t>
      </w:r>
      <w:r>
        <w:rPr>
          <w:rFonts w:cstheme="minorHAnsi"/>
          <w:color w:val="000002"/>
          <w:szCs w:val="24"/>
        </w:rPr>
        <w:t>ing</w:t>
      </w:r>
      <w:r w:rsidR="000D6CB9" w:rsidRPr="009E7F3E">
        <w:rPr>
          <w:rFonts w:cstheme="minorHAnsi"/>
          <w:color w:val="000002"/>
          <w:szCs w:val="24"/>
        </w:rPr>
        <w:t xml:space="preserve"> the aggregated households.</w:t>
      </w:r>
      <w:r w:rsidR="00573610">
        <w:rPr>
          <w:rFonts w:cstheme="minorHAnsi"/>
          <w:color w:val="000002"/>
          <w:szCs w:val="24"/>
        </w:rPr>
        <w:t xml:space="preserve">  Interpretations of e</w:t>
      </w:r>
      <w:r>
        <w:rPr>
          <w:rFonts w:cstheme="minorHAnsi"/>
          <w:color w:val="000002"/>
          <w:szCs w:val="24"/>
        </w:rPr>
        <w:t xml:space="preserve">ach </w:t>
      </w:r>
      <w:r w:rsidR="00573610">
        <w:rPr>
          <w:rFonts w:cstheme="minorHAnsi"/>
          <w:color w:val="000002"/>
          <w:szCs w:val="24"/>
        </w:rPr>
        <w:t xml:space="preserve">element </w:t>
      </w:r>
      <w:r>
        <w:rPr>
          <w:rFonts w:cstheme="minorHAnsi"/>
          <w:color w:val="000002"/>
          <w:szCs w:val="24"/>
        </w:rPr>
        <w:t>of the table</w:t>
      </w:r>
      <w:r w:rsidR="00573610">
        <w:rPr>
          <w:rFonts w:cstheme="minorHAnsi"/>
          <w:color w:val="000002"/>
          <w:szCs w:val="24"/>
        </w:rPr>
        <w:t xml:space="preserve"> can be found in MIG IMPLAN Technical Report TR-98002, “</w:t>
      </w:r>
      <w:r w:rsidR="00573610" w:rsidRPr="00573610">
        <w:rPr>
          <w:rFonts w:cstheme="minorHAnsi"/>
          <w:bCs/>
          <w:color w:val="000000"/>
        </w:rPr>
        <w:t>Elements of the Social Accounting Matrix</w:t>
      </w:r>
      <w:r w:rsidR="00573610">
        <w:rPr>
          <w:rFonts w:cstheme="minorHAnsi"/>
          <w:bCs/>
          <w:color w:val="000000"/>
        </w:rPr>
        <w:t>”.</w:t>
      </w:r>
      <w:r w:rsidR="00573610" w:rsidRPr="00573610">
        <w:rPr>
          <w:rFonts w:cstheme="minorHAnsi"/>
          <w:bCs/>
          <w:color w:val="000000"/>
        </w:rPr>
        <w:t xml:space="preserve"> </w:t>
      </w:r>
    </w:p>
    <w:p w:rsidR="00000211" w:rsidRPr="00000211" w:rsidRDefault="00000211" w:rsidP="00B76CA8">
      <w:pPr>
        <w:autoSpaceDE w:val="0"/>
        <w:autoSpaceDN w:val="0"/>
        <w:adjustRightInd w:val="0"/>
        <w:spacing w:after="0" w:line="240" w:lineRule="auto"/>
        <w:jc w:val="both"/>
        <w:rPr>
          <w:rFonts w:cstheme="minorHAnsi"/>
          <w:bCs/>
        </w:rPr>
      </w:pPr>
    </w:p>
    <w:p w:rsidR="00000211" w:rsidRDefault="008B6FE7" w:rsidP="00000211">
      <w:pPr>
        <w:autoSpaceDE w:val="0"/>
        <w:autoSpaceDN w:val="0"/>
        <w:adjustRightInd w:val="0"/>
        <w:spacing w:after="0" w:line="240" w:lineRule="auto"/>
        <w:jc w:val="both"/>
        <w:rPr>
          <w:rFonts w:cstheme="minorHAnsi"/>
          <w:color w:val="000002"/>
          <w:szCs w:val="24"/>
        </w:rPr>
      </w:pPr>
      <w:r>
        <w:rPr>
          <w:rFonts w:ascii="Calibri" w:hAnsi="Calibri" w:cs="Calibri"/>
          <w:lang w:val="en-GB"/>
        </w:rPr>
        <w:t xml:space="preserve">To see the amount of </w:t>
      </w:r>
      <w:r w:rsidR="00852223">
        <w:rPr>
          <w:rFonts w:ascii="Calibri" w:hAnsi="Calibri" w:cs="Calibri"/>
          <w:lang w:val="en-GB"/>
        </w:rPr>
        <w:t>Taxes on Production and Imports</w:t>
      </w:r>
      <w:r>
        <w:rPr>
          <w:rFonts w:ascii="Calibri" w:hAnsi="Calibri" w:cs="Calibri"/>
          <w:lang w:val="en-GB"/>
        </w:rPr>
        <w:t xml:space="preserve"> </w:t>
      </w:r>
      <w:r w:rsidR="00852223">
        <w:rPr>
          <w:rFonts w:ascii="Calibri" w:hAnsi="Calibri" w:cs="Calibri"/>
          <w:lang w:val="en-GB"/>
        </w:rPr>
        <w:t xml:space="preserve">net of subsidies </w:t>
      </w:r>
      <w:r>
        <w:rPr>
          <w:rFonts w:ascii="Calibri" w:hAnsi="Calibri" w:cs="Calibri"/>
          <w:lang w:val="en-GB"/>
        </w:rPr>
        <w:t>(</w:t>
      </w:r>
      <w:r w:rsidR="00852223">
        <w:rPr>
          <w:rFonts w:ascii="Calibri" w:hAnsi="Calibri" w:cs="Calibri"/>
          <w:lang w:val="en-GB"/>
        </w:rPr>
        <w:t>TOPI</w:t>
      </w:r>
      <w:r w:rsidR="00852223">
        <w:rPr>
          <w:rStyle w:val="FootnoteReference"/>
          <w:rFonts w:ascii="Calibri" w:hAnsi="Calibri" w:cs="Calibri"/>
          <w:lang w:val="en-GB"/>
        </w:rPr>
        <w:footnoteReference w:id="2"/>
      </w:r>
      <w:r>
        <w:rPr>
          <w:rFonts w:ascii="Calibri" w:hAnsi="Calibri" w:cs="Calibri"/>
          <w:lang w:val="en-GB"/>
        </w:rPr>
        <w:t xml:space="preserve">) </w:t>
      </w:r>
      <w:r w:rsidR="006C0CCA">
        <w:rPr>
          <w:rFonts w:ascii="Calibri" w:hAnsi="Calibri" w:cs="Calibri"/>
          <w:lang w:val="en-GB"/>
        </w:rPr>
        <w:t xml:space="preserve">paid by </w:t>
      </w:r>
      <w:r w:rsidR="00000211" w:rsidRPr="00000211">
        <w:rPr>
          <w:rFonts w:ascii="Calibri" w:hAnsi="Calibri" w:cs="Calibri"/>
          <w:lang w:val="en-GB"/>
        </w:rPr>
        <w:t xml:space="preserve">each specific industry, you will need to export the Detail SAM and then insert a pivot table. </w:t>
      </w:r>
      <w:r w:rsidR="00000211">
        <w:rPr>
          <w:rFonts w:ascii="Calibri" w:hAnsi="Calibri" w:cs="Calibri"/>
          <w:lang w:val="en-GB"/>
        </w:rPr>
        <w:t xml:space="preserve"> </w:t>
      </w:r>
      <w:r w:rsidR="00000211">
        <w:rPr>
          <w:rFonts w:cstheme="minorHAnsi"/>
          <w:color w:val="000002"/>
          <w:szCs w:val="24"/>
        </w:rPr>
        <w:t xml:space="preserve">Table 2 shows a small portion of the same IxI SAM with row and column </w:t>
      </w:r>
      <w:r w:rsidR="00000211" w:rsidRPr="009E7F3E">
        <w:rPr>
          <w:rFonts w:cstheme="minorHAnsi"/>
          <w:color w:val="000002"/>
          <w:szCs w:val="24"/>
        </w:rPr>
        <w:t xml:space="preserve">detail. </w:t>
      </w:r>
      <w:r w:rsidR="00000211">
        <w:rPr>
          <w:rFonts w:cstheme="minorHAnsi"/>
          <w:color w:val="000002"/>
          <w:szCs w:val="24"/>
        </w:rPr>
        <w:t xml:space="preserve"> </w:t>
      </w:r>
    </w:p>
    <w:p w:rsidR="00000211" w:rsidRPr="00000211" w:rsidRDefault="00000211" w:rsidP="00000211">
      <w:pPr>
        <w:autoSpaceDE w:val="0"/>
        <w:autoSpaceDN w:val="0"/>
        <w:adjustRightInd w:val="0"/>
        <w:spacing w:after="0" w:line="240" w:lineRule="auto"/>
        <w:rPr>
          <w:rFonts w:ascii="Calibri" w:hAnsi="Calibri" w:cs="Calibri"/>
          <w:lang w:val="en-GB"/>
        </w:rPr>
      </w:pPr>
    </w:p>
    <w:p w:rsidR="00000211" w:rsidRDefault="00000211" w:rsidP="00000211">
      <w:pPr>
        <w:autoSpaceDE w:val="0"/>
        <w:autoSpaceDN w:val="0"/>
        <w:adjustRightInd w:val="0"/>
        <w:spacing w:after="0" w:line="240" w:lineRule="auto"/>
        <w:rPr>
          <w:rFonts w:ascii="Calibri" w:hAnsi="Calibri" w:cs="Calibri"/>
          <w:color w:val="333333"/>
          <w:lang w:val="en-GB"/>
        </w:rPr>
      </w:pPr>
    </w:p>
    <w:p w:rsidR="00000211" w:rsidRDefault="00000211" w:rsidP="00B76CA8">
      <w:pPr>
        <w:autoSpaceDE w:val="0"/>
        <w:autoSpaceDN w:val="0"/>
        <w:adjustRightInd w:val="0"/>
        <w:spacing w:after="0" w:line="240" w:lineRule="auto"/>
        <w:jc w:val="both"/>
        <w:rPr>
          <w:rFonts w:cstheme="minorHAnsi"/>
          <w:bCs/>
          <w:color w:val="000000"/>
        </w:rPr>
      </w:pPr>
    </w:p>
    <w:p w:rsidR="005D01AE" w:rsidRDefault="005D01AE" w:rsidP="005500DC">
      <w:pPr>
        <w:autoSpaceDE w:val="0"/>
        <w:autoSpaceDN w:val="0"/>
        <w:adjustRightInd w:val="0"/>
        <w:spacing w:after="0" w:line="240" w:lineRule="auto"/>
        <w:jc w:val="both"/>
        <w:rPr>
          <w:rFonts w:cstheme="minorHAnsi"/>
          <w:b/>
          <w:color w:val="000002"/>
          <w:szCs w:val="24"/>
        </w:rPr>
        <w:sectPr w:rsidR="005D01AE" w:rsidSect="009C5C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5D01AE" w:rsidRDefault="005D01AE" w:rsidP="005500DC">
      <w:pPr>
        <w:autoSpaceDE w:val="0"/>
        <w:autoSpaceDN w:val="0"/>
        <w:adjustRightInd w:val="0"/>
        <w:spacing w:after="0" w:line="240" w:lineRule="auto"/>
        <w:jc w:val="both"/>
        <w:rPr>
          <w:rFonts w:cstheme="minorHAnsi"/>
          <w:b/>
          <w:color w:val="000002"/>
          <w:szCs w:val="24"/>
        </w:rPr>
      </w:pPr>
      <w:r>
        <w:rPr>
          <w:rFonts w:cstheme="minorHAnsi"/>
          <w:b/>
          <w:color w:val="000002"/>
          <w:szCs w:val="24"/>
        </w:rPr>
        <w:t>Table 1. Aggregated IxI Social Accounting Matrix ($millions)</w:t>
      </w:r>
    </w:p>
    <w:tbl>
      <w:tblPr>
        <w:tblW w:w="13155" w:type="dxa"/>
        <w:tblInd w:w="93" w:type="dxa"/>
        <w:tblLook w:val="04A0" w:firstRow="1" w:lastRow="0" w:firstColumn="1" w:lastColumn="0" w:noHBand="0" w:noVBand="1"/>
      </w:tblPr>
      <w:tblGrid>
        <w:gridCol w:w="1055"/>
        <w:gridCol w:w="949"/>
        <w:gridCol w:w="868"/>
        <w:gridCol w:w="810"/>
        <w:gridCol w:w="868"/>
        <w:gridCol w:w="876"/>
        <w:gridCol w:w="995"/>
        <w:gridCol w:w="1075"/>
        <w:gridCol w:w="990"/>
        <w:gridCol w:w="900"/>
        <w:gridCol w:w="900"/>
        <w:gridCol w:w="900"/>
        <w:gridCol w:w="949"/>
        <w:gridCol w:w="1034"/>
      </w:tblGrid>
      <w:tr w:rsidR="005D01AE" w:rsidRPr="005D01AE" w:rsidTr="005D01AE">
        <w:trPr>
          <w:trHeight w:val="456"/>
        </w:trPr>
        <w:tc>
          <w:tcPr>
            <w:tcW w:w="1055" w:type="dxa"/>
            <w:tcBorders>
              <w:top w:val="nil"/>
              <w:left w:val="nil"/>
              <w:bottom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Description</w:t>
            </w:r>
          </w:p>
        </w:tc>
        <w:tc>
          <w:tcPr>
            <w:tcW w:w="946" w:type="dxa"/>
            <w:tcBorders>
              <w:top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Pr>
                <w:rFonts w:ascii="Calibri" w:eastAsia="Times New Roman" w:hAnsi="Calibri" w:cs="Calibri"/>
                <w:b/>
                <w:bCs/>
                <w:color w:val="000000"/>
                <w:sz w:val="16"/>
                <w:szCs w:val="16"/>
              </w:rPr>
              <w:t>Industry</w:t>
            </w:r>
          </w:p>
        </w:tc>
        <w:tc>
          <w:tcPr>
            <w:tcW w:w="864" w:type="dxa"/>
            <w:tcBorders>
              <w:top w:val="nil"/>
              <w:left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Pr>
                <w:rFonts w:ascii="Calibri" w:eastAsia="Times New Roman" w:hAnsi="Calibri" w:cs="Calibri"/>
                <w:b/>
                <w:bCs/>
                <w:color w:val="000000"/>
                <w:sz w:val="16"/>
                <w:szCs w:val="16"/>
              </w:rPr>
              <w:t>EC</w:t>
            </w:r>
          </w:p>
        </w:tc>
        <w:tc>
          <w:tcPr>
            <w:tcW w:w="810" w:type="dxa"/>
            <w:tcBorders>
              <w:top w:val="nil"/>
              <w:left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Pr>
                <w:rFonts w:ascii="Calibri" w:eastAsia="Times New Roman" w:hAnsi="Calibri" w:cs="Calibri"/>
                <w:b/>
                <w:bCs/>
                <w:color w:val="000000"/>
                <w:sz w:val="16"/>
                <w:szCs w:val="16"/>
              </w:rPr>
              <w:t>PI</w:t>
            </w:r>
          </w:p>
        </w:tc>
        <w:tc>
          <w:tcPr>
            <w:tcW w:w="864" w:type="dxa"/>
            <w:tcBorders>
              <w:top w:val="nil"/>
              <w:left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OPI</w:t>
            </w:r>
          </w:p>
        </w:tc>
        <w:tc>
          <w:tcPr>
            <w:tcW w:w="876" w:type="dxa"/>
            <w:tcBorders>
              <w:top w:val="nil"/>
              <w:left w:val="nil"/>
              <w:bottom w:val="single" w:sz="4" w:space="0" w:color="auto"/>
              <w:right w:val="nil"/>
            </w:tcBorders>
            <w:shd w:val="clear" w:color="auto" w:fill="auto"/>
            <w:vAlign w:val="bottom"/>
            <w:hideMark/>
          </w:tcPr>
          <w:p w:rsidR="005D01AE" w:rsidRPr="005D01AE" w:rsidRDefault="00852223" w:rsidP="005D01AE">
            <w:pPr>
              <w:spacing w:after="0" w:line="240" w:lineRule="auto"/>
              <w:jc w:val="right"/>
              <w:rPr>
                <w:rFonts w:ascii="Calibri" w:eastAsia="Times New Roman" w:hAnsi="Calibri" w:cs="Calibri"/>
                <w:b/>
                <w:bCs/>
                <w:color w:val="000000"/>
                <w:sz w:val="16"/>
                <w:szCs w:val="16"/>
              </w:rPr>
            </w:pPr>
            <w:r>
              <w:rPr>
                <w:rFonts w:ascii="Calibri" w:eastAsia="Times New Roman" w:hAnsi="Calibri" w:cs="Calibri"/>
                <w:b/>
                <w:bCs/>
                <w:color w:val="000000"/>
                <w:sz w:val="16"/>
                <w:szCs w:val="16"/>
              </w:rPr>
              <w:t>TOPI</w:t>
            </w:r>
          </w:p>
        </w:tc>
        <w:tc>
          <w:tcPr>
            <w:tcW w:w="995" w:type="dxa"/>
            <w:tcBorders>
              <w:top w:val="nil"/>
              <w:left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Households</w:t>
            </w:r>
          </w:p>
        </w:tc>
        <w:tc>
          <w:tcPr>
            <w:tcW w:w="1075" w:type="dxa"/>
            <w:tcBorders>
              <w:top w:val="nil"/>
              <w:left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Government</w:t>
            </w:r>
          </w:p>
        </w:tc>
        <w:tc>
          <w:tcPr>
            <w:tcW w:w="990" w:type="dxa"/>
            <w:tcBorders>
              <w:top w:val="nil"/>
              <w:left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 xml:space="preserve">Enterprises </w:t>
            </w:r>
          </w:p>
        </w:tc>
        <w:tc>
          <w:tcPr>
            <w:tcW w:w="900" w:type="dxa"/>
            <w:tcBorders>
              <w:top w:val="nil"/>
              <w:left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Capital</w:t>
            </w:r>
          </w:p>
        </w:tc>
        <w:tc>
          <w:tcPr>
            <w:tcW w:w="900" w:type="dxa"/>
            <w:tcBorders>
              <w:top w:val="nil"/>
              <w:left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 xml:space="preserve">Inventory </w:t>
            </w:r>
          </w:p>
        </w:tc>
        <w:tc>
          <w:tcPr>
            <w:tcW w:w="900" w:type="dxa"/>
            <w:tcBorders>
              <w:top w:val="nil"/>
              <w:left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Foreign Trade</w:t>
            </w:r>
          </w:p>
        </w:tc>
        <w:tc>
          <w:tcPr>
            <w:tcW w:w="946" w:type="dxa"/>
            <w:tcBorders>
              <w:top w:val="nil"/>
              <w:left w:val="nil"/>
              <w:bottom w:val="single" w:sz="4" w:space="0" w:color="auto"/>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Domestic Trade</w:t>
            </w:r>
          </w:p>
        </w:tc>
        <w:tc>
          <w:tcPr>
            <w:tcW w:w="1034" w:type="dxa"/>
            <w:tcBorders>
              <w:top w:val="nil"/>
              <w:bottom w:val="single" w:sz="4" w:space="0" w:color="auto"/>
              <w:right w:val="nil"/>
            </w:tcBorders>
            <w:shd w:val="clear" w:color="auto" w:fill="auto"/>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Total</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 xml:space="preserve">Industry </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$4,614.21</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$5,432.66</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$4,153.12</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$1,654.56</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$95.39</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$1,366.20</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$6,916.73</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$24,232.87</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EC</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$6,892.36</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$6,892.36</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PI</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$924.83</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$924.83</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OPI</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$4,654.33</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$4,654.33</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852223" w:rsidP="005D01AE">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TOPI</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$1,110.18</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$1,110.18</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Households</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$0.06</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$6,112.34</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$882.98</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$988.89</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$187.51</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$308.58</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$776.08</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$1,284.92</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$123.29</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$598.54</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$11,263.20</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Government</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$63.49</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$780.01</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$41.85</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$84.45</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$1,110.18</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$2,003.06</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$358.80</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$369.08</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$1,799.95</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$13.78</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$2,123.77</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D843C4"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color w:val="000000"/>
                <w:sz w:val="16"/>
                <w:szCs w:val="16"/>
              </w:rPr>
              <w:t>$</w:t>
            </w:r>
            <w:r>
              <w:rPr>
                <w:rFonts w:ascii="Calibri" w:eastAsia="Times New Roman" w:hAnsi="Calibri" w:cs="Calibri"/>
                <w:b/>
                <w:color w:val="000000"/>
                <w:sz w:val="16"/>
                <w:szCs w:val="16"/>
              </w:rPr>
              <w:t>8</w:t>
            </w:r>
            <w:r w:rsidRPr="005D01AE">
              <w:rPr>
                <w:rFonts w:ascii="Calibri" w:eastAsia="Times New Roman" w:hAnsi="Calibri" w:cs="Calibri"/>
                <w:b/>
                <w:color w:val="000000"/>
                <w:sz w:val="16"/>
                <w:szCs w:val="16"/>
              </w:rPr>
              <w:t>,6</w:t>
            </w:r>
            <w:r>
              <w:rPr>
                <w:rFonts w:ascii="Calibri" w:eastAsia="Times New Roman" w:hAnsi="Calibri" w:cs="Calibri"/>
                <w:b/>
                <w:color w:val="000000"/>
                <w:sz w:val="16"/>
                <w:szCs w:val="16"/>
              </w:rPr>
              <w:t>92</w:t>
            </w:r>
            <w:r w:rsidRPr="005D01AE">
              <w:rPr>
                <w:rFonts w:ascii="Calibri" w:eastAsia="Times New Roman" w:hAnsi="Calibri" w:cs="Calibri"/>
                <w:b/>
                <w:color w:val="000000"/>
                <w:sz w:val="16"/>
                <w:szCs w:val="16"/>
              </w:rPr>
              <w:t>.</w:t>
            </w:r>
            <w:r>
              <w:rPr>
                <w:rFonts w:ascii="Calibri" w:eastAsia="Times New Roman" w:hAnsi="Calibri" w:cs="Calibri"/>
                <w:b/>
                <w:color w:val="000000"/>
                <w:sz w:val="16"/>
                <w:szCs w:val="16"/>
              </w:rPr>
              <w:t>95</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 xml:space="preserve">Enterprises </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$1,653.15</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D843C4">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$1,</w:t>
            </w:r>
            <w:r w:rsidR="00D843C4">
              <w:rPr>
                <w:rFonts w:ascii="Calibri" w:eastAsia="Times New Roman" w:hAnsi="Calibri" w:cs="Calibri"/>
                <w:b/>
                <w:bCs/>
                <w:color w:val="000000"/>
                <w:sz w:val="16"/>
                <w:szCs w:val="16"/>
              </w:rPr>
              <w:t>653</w:t>
            </w:r>
            <w:r w:rsidRPr="005D01AE">
              <w:rPr>
                <w:rFonts w:ascii="Calibri" w:eastAsia="Times New Roman" w:hAnsi="Calibri" w:cs="Calibri"/>
                <w:b/>
                <w:bCs/>
                <w:color w:val="000000"/>
                <w:sz w:val="16"/>
                <w:szCs w:val="16"/>
              </w:rPr>
              <w:t>.</w:t>
            </w:r>
            <w:r w:rsidR="00D843C4">
              <w:rPr>
                <w:rFonts w:ascii="Calibri" w:eastAsia="Times New Roman" w:hAnsi="Calibri" w:cs="Calibri"/>
                <w:b/>
                <w:bCs/>
                <w:color w:val="000000"/>
                <w:sz w:val="16"/>
                <w:szCs w:val="16"/>
              </w:rPr>
              <w:t>15</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Capital</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$3.52</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$1,936.42</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$503.07</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$991.63</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$563.44</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$610.15</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$1,024.98</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$5,633.21</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 xml:space="preserve">Inventory </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$11.33</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$2.78</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$1.43</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$48.45</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$0.08</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$29.40</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$58.05</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$151.52</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Foreign Trade</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$864.62</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-$0.62</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$576.93</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$290.27</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$364.56</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$47.06</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$13.80</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$2,156.62</w:t>
            </w:r>
          </w:p>
        </w:tc>
      </w:tr>
      <w:tr w:rsidR="005D01AE" w:rsidRPr="005D01AE" w:rsidTr="005D01AE">
        <w:trPr>
          <w:trHeight w:val="258"/>
        </w:trPr>
        <w:tc>
          <w:tcPr>
            <w:tcW w:w="1055" w:type="dxa"/>
            <w:tcBorders>
              <w:top w:val="nil"/>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Domestic Trade</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$5,093.96</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1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864"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-$7.97</w:t>
            </w:r>
          </w:p>
        </w:tc>
        <w:tc>
          <w:tcPr>
            <w:tcW w:w="87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9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$2,557.21</w:t>
            </w:r>
          </w:p>
        </w:tc>
        <w:tc>
          <w:tcPr>
            <w:tcW w:w="1075"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$2,589.12</w:t>
            </w:r>
          </w:p>
        </w:tc>
        <w:tc>
          <w:tcPr>
            <w:tcW w:w="99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$480.78</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$8.98</w:t>
            </w:r>
          </w:p>
        </w:tc>
        <w:tc>
          <w:tcPr>
            <w:tcW w:w="900"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946" w:type="dxa"/>
            <w:tcBorders>
              <w:top w:val="nil"/>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color w:val="000000"/>
                <w:sz w:val="16"/>
                <w:szCs w:val="16"/>
              </w:rPr>
            </w:pPr>
            <w:r w:rsidRPr="005D01AE">
              <w:rPr>
                <w:rFonts w:ascii="Calibri" w:eastAsia="Times New Roman" w:hAnsi="Calibri" w:cs="Calibri"/>
                <w:color w:val="000000"/>
                <w:sz w:val="16"/>
                <w:szCs w:val="16"/>
              </w:rPr>
              <w:t>$0.00</w:t>
            </w:r>
          </w:p>
        </w:tc>
        <w:tc>
          <w:tcPr>
            <w:tcW w:w="1034" w:type="dxa"/>
            <w:tcBorders>
              <w:top w:val="nil"/>
              <w:left w:val="single" w:sz="4" w:space="0" w:color="auto"/>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$10,722.07</w:t>
            </w:r>
          </w:p>
        </w:tc>
      </w:tr>
      <w:tr w:rsidR="005D01AE" w:rsidRPr="005D01AE" w:rsidTr="005D01AE">
        <w:trPr>
          <w:trHeight w:val="258"/>
        </w:trPr>
        <w:tc>
          <w:tcPr>
            <w:tcW w:w="1055" w:type="dxa"/>
            <w:tcBorders>
              <w:top w:val="single" w:sz="4" w:space="0" w:color="auto"/>
              <w:left w:val="nil"/>
              <w:bottom w:val="nil"/>
              <w:right w:val="single" w:sz="4" w:space="0" w:color="auto"/>
            </w:tcBorders>
            <w:shd w:val="clear" w:color="auto" w:fill="auto"/>
            <w:vAlign w:val="bottom"/>
            <w:hideMark/>
          </w:tcPr>
          <w:p w:rsidR="005D01AE" w:rsidRPr="005D01AE" w:rsidRDefault="005D01AE" w:rsidP="005D01AE">
            <w:pPr>
              <w:spacing w:after="0" w:line="240" w:lineRule="auto"/>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Total</w:t>
            </w:r>
          </w:p>
        </w:tc>
        <w:tc>
          <w:tcPr>
            <w:tcW w:w="946" w:type="dxa"/>
            <w:tcBorders>
              <w:top w:val="single" w:sz="4" w:space="0" w:color="auto"/>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$24,232.87</w:t>
            </w:r>
          </w:p>
        </w:tc>
        <w:tc>
          <w:tcPr>
            <w:tcW w:w="864" w:type="dxa"/>
            <w:tcBorders>
              <w:top w:val="single" w:sz="4" w:space="0" w:color="auto"/>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$6,892.36</w:t>
            </w:r>
          </w:p>
        </w:tc>
        <w:tc>
          <w:tcPr>
            <w:tcW w:w="810" w:type="dxa"/>
            <w:tcBorders>
              <w:top w:val="single" w:sz="4" w:space="0" w:color="auto"/>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$924.83</w:t>
            </w:r>
          </w:p>
        </w:tc>
        <w:tc>
          <w:tcPr>
            <w:tcW w:w="864" w:type="dxa"/>
            <w:tcBorders>
              <w:top w:val="single" w:sz="4" w:space="0" w:color="auto"/>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$4,654.33</w:t>
            </w:r>
          </w:p>
        </w:tc>
        <w:tc>
          <w:tcPr>
            <w:tcW w:w="876" w:type="dxa"/>
            <w:tcBorders>
              <w:top w:val="single" w:sz="4" w:space="0" w:color="auto"/>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$1,110.18</w:t>
            </w:r>
          </w:p>
        </w:tc>
        <w:tc>
          <w:tcPr>
            <w:tcW w:w="995" w:type="dxa"/>
            <w:tcBorders>
              <w:top w:val="single" w:sz="4" w:space="0" w:color="auto"/>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$11,263.20</w:t>
            </w:r>
          </w:p>
        </w:tc>
        <w:tc>
          <w:tcPr>
            <w:tcW w:w="1075" w:type="dxa"/>
            <w:tcBorders>
              <w:top w:val="single" w:sz="4" w:space="0" w:color="auto"/>
              <w:left w:val="nil"/>
              <w:bottom w:val="nil"/>
              <w:right w:val="nil"/>
            </w:tcBorders>
            <w:shd w:val="clear" w:color="auto" w:fill="auto"/>
            <w:noWrap/>
            <w:vAlign w:val="bottom"/>
            <w:hideMark/>
          </w:tcPr>
          <w:p w:rsidR="005D01AE" w:rsidRPr="005D01AE" w:rsidRDefault="005D01AE" w:rsidP="00D843C4">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w:t>
            </w:r>
            <w:r w:rsidR="00D843C4">
              <w:rPr>
                <w:rFonts w:ascii="Calibri" w:eastAsia="Times New Roman" w:hAnsi="Calibri" w:cs="Calibri"/>
                <w:b/>
                <w:color w:val="000000"/>
                <w:sz w:val="16"/>
                <w:szCs w:val="16"/>
              </w:rPr>
              <w:t>8</w:t>
            </w:r>
            <w:r w:rsidRPr="005D01AE">
              <w:rPr>
                <w:rFonts w:ascii="Calibri" w:eastAsia="Times New Roman" w:hAnsi="Calibri" w:cs="Calibri"/>
                <w:b/>
                <w:color w:val="000000"/>
                <w:sz w:val="16"/>
                <w:szCs w:val="16"/>
              </w:rPr>
              <w:t>,6</w:t>
            </w:r>
            <w:r w:rsidR="00D843C4">
              <w:rPr>
                <w:rFonts w:ascii="Calibri" w:eastAsia="Times New Roman" w:hAnsi="Calibri" w:cs="Calibri"/>
                <w:b/>
                <w:color w:val="000000"/>
                <w:sz w:val="16"/>
                <w:szCs w:val="16"/>
              </w:rPr>
              <w:t>92</w:t>
            </w:r>
            <w:r w:rsidRPr="005D01AE">
              <w:rPr>
                <w:rFonts w:ascii="Calibri" w:eastAsia="Times New Roman" w:hAnsi="Calibri" w:cs="Calibri"/>
                <w:b/>
                <w:color w:val="000000"/>
                <w:sz w:val="16"/>
                <w:szCs w:val="16"/>
              </w:rPr>
              <w:t>.</w:t>
            </w:r>
            <w:r w:rsidR="00D843C4">
              <w:rPr>
                <w:rFonts w:ascii="Calibri" w:eastAsia="Times New Roman" w:hAnsi="Calibri" w:cs="Calibri"/>
                <w:b/>
                <w:color w:val="000000"/>
                <w:sz w:val="16"/>
                <w:szCs w:val="16"/>
              </w:rPr>
              <w:t>95</w:t>
            </w:r>
          </w:p>
        </w:tc>
        <w:tc>
          <w:tcPr>
            <w:tcW w:w="990" w:type="dxa"/>
            <w:tcBorders>
              <w:top w:val="single" w:sz="4" w:space="0" w:color="auto"/>
              <w:left w:val="nil"/>
              <w:bottom w:val="nil"/>
              <w:right w:val="nil"/>
            </w:tcBorders>
            <w:shd w:val="clear" w:color="auto" w:fill="auto"/>
            <w:noWrap/>
            <w:vAlign w:val="bottom"/>
            <w:hideMark/>
          </w:tcPr>
          <w:p w:rsidR="005D01AE" w:rsidRPr="005D01AE" w:rsidRDefault="00D843C4"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bCs/>
                <w:color w:val="000000"/>
                <w:sz w:val="16"/>
                <w:szCs w:val="16"/>
              </w:rPr>
              <w:t>$1,</w:t>
            </w:r>
            <w:r>
              <w:rPr>
                <w:rFonts w:ascii="Calibri" w:eastAsia="Times New Roman" w:hAnsi="Calibri" w:cs="Calibri"/>
                <w:b/>
                <w:bCs/>
                <w:color w:val="000000"/>
                <w:sz w:val="16"/>
                <w:szCs w:val="16"/>
              </w:rPr>
              <w:t>653</w:t>
            </w:r>
            <w:r w:rsidRPr="005D01AE">
              <w:rPr>
                <w:rFonts w:ascii="Calibri" w:eastAsia="Times New Roman" w:hAnsi="Calibri" w:cs="Calibri"/>
                <w:b/>
                <w:bCs/>
                <w:color w:val="000000"/>
                <w:sz w:val="16"/>
                <w:szCs w:val="16"/>
              </w:rPr>
              <w:t>.</w:t>
            </w:r>
            <w:r>
              <w:rPr>
                <w:rFonts w:ascii="Calibri" w:eastAsia="Times New Roman" w:hAnsi="Calibri" w:cs="Calibri"/>
                <w:b/>
                <w:bCs/>
                <w:color w:val="000000"/>
                <w:sz w:val="16"/>
                <w:szCs w:val="16"/>
              </w:rPr>
              <w:t>15</w:t>
            </w:r>
          </w:p>
        </w:tc>
        <w:tc>
          <w:tcPr>
            <w:tcW w:w="900" w:type="dxa"/>
            <w:tcBorders>
              <w:top w:val="single" w:sz="4" w:space="0" w:color="auto"/>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$5,633.21</w:t>
            </w:r>
          </w:p>
        </w:tc>
        <w:tc>
          <w:tcPr>
            <w:tcW w:w="900" w:type="dxa"/>
            <w:tcBorders>
              <w:top w:val="single" w:sz="4" w:space="0" w:color="auto"/>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$151.52</w:t>
            </w:r>
          </w:p>
        </w:tc>
        <w:tc>
          <w:tcPr>
            <w:tcW w:w="900" w:type="dxa"/>
            <w:tcBorders>
              <w:top w:val="single" w:sz="4" w:space="0" w:color="auto"/>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$2,156.62</w:t>
            </w:r>
          </w:p>
        </w:tc>
        <w:tc>
          <w:tcPr>
            <w:tcW w:w="946" w:type="dxa"/>
            <w:tcBorders>
              <w:top w:val="single" w:sz="4" w:space="0" w:color="auto"/>
              <w:left w:val="nil"/>
              <w:bottom w:val="nil"/>
              <w:right w:val="nil"/>
            </w:tcBorders>
            <w:shd w:val="clear" w:color="auto" w:fill="auto"/>
            <w:noWrap/>
            <w:vAlign w:val="bottom"/>
            <w:hideMark/>
          </w:tcPr>
          <w:p w:rsidR="005D01AE" w:rsidRPr="005D01AE" w:rsidRDefault="005D01AE" w:rsidP="005D01AE">
            <w:pPr>
              <w:spacing w:after="0" w:line="240" w:lineRule="auto"/>
              <w:jc w:val="right"/>
              <w:rPr>
                <w:rFonts w:ascii="Calibri" w:eastAsia="Times New Roman" w:hAnsi="Calibri" w:cs="Calibri"/>
                <w:b/>
                <w:color w:val="000000"/>
                <w:sz w:val="16"/>
                <w:szCs w:val="16"/>
              </w:rPr>
            </w:pPr>
            <w:r w:rsidRPr="005D01AE">
              <w:rPr>
                <w:rFonts w:ascii="Calibri" w:eastAsia="Times New Roman" w:hAnsi="Calibri" w:cs="Calibri"/>
                <w:b/>
                <w:color w:val="000000"/>
                <w:sz w:val="16"/>
                <w:szCs w:val="16"/>
              </w:rPr>
              <w:t>$10,722.07</w:t>
            </w:r>
          </w:p>
        </w:tc>
        <w:tc>
          <w:tcPr>
            <w:tcW w:w="1034" w:type="dxa"/>
            <w:tcBorders>
              <w:top w:val="single" w:sz="4" w:space="0" w:color="auto"/>
              <w:left w:val="single" w:sz="4" w:space="0" w:color="auto"/>
              <w:bottom w:val="nil"/>
              <w:right w:val="nil"/>
            </w:tcBorders>
            <w:shd w:val="clear" w:color="auto" w:fill="auto"/>
            <w:noWrap/>
            <w:vAlign w:val="bottom"/>
            <w:hideMark/>
          </w:tcPr>
          <w:p w:rsidR="005D01AE" w:rsidRPr="005D01AE" w:rsidRDefault="005D01AE" w:rsidP="00D843C4">
            <w:pPr>
              <w:spacing w:after="0" w:line="240" w:lineRule="auto"/>
              <w:jc w:val="right"/>
              <w:rPr>
                <w:rFonts w:ascii="Calibri" w:eastAsia="Times New Roman" w:hAnsi="Calibri" w:cs="Calibri"/>
                <w:b/>
                <w:bCs/>
                <w:color w:val="000000"/>
                <w:sz w:val="16"/>
                <w:szCs w:val="16"/>
              </w:rPr>
            </w:pPr>
            <w:r w:rsidRPr="005D01AE">
              <w:rPr>
                <w:rFonts w:ascii="Calibri" w:eastAsia="Times New Roman" w:hAnsi="Calibri" w:cs="Calibri"/>
                <w:b/>
                <w:bCs/>
                <w:color w:val="000000"/>
                <w:sz w:val="16"/>
                <w:szCs w:val="16"/>
              </w:rPr>
              <w:t>$</w:t>
            </w:r>
            <w:r w:rsidR="00D843C4">
              <w:rPr>
                <w:rFonts w:ascii="Calibri" w:eastAsia="Times New Roman" w:hAnsi="Calibri" w:cs="Calibri"/>
                <w:b/>
                <w:bCs/>
                <w:color w:val="000000"/>
                <w:sz w:val="16"/>
                <w:szCs w:val="16"/>
              </w:rPr>
              <w:t>78</w:t>
            </w:r>
            <w:r w:rsidRPr="005D01AE">
              <w:rPr>
                <w:rFonts w:ascii="Calibri" w:eastAsia="Times New Roman" w:hAnsi="Calibri" w:cs="Calibri"/>
                <w:b/>
                <w:bCs/>
                <w:color w:val="000000"/>
                <w:sz w:val="16"/>
                <w:szCs w:val="16"/>
              </w:rPr>
              <w:t>,</w:t>
            </w:r>
            <w:r w:rsidR="00D843C4">
              <w:rPr>
                <w:rFonts w:ascii="Calibri" w:eastAsia="Times New Roman" w:hAnsi="Calibri" w:cs="Calibri"/>
                <w:b/>
                <w:bCs/>
                <w:color w:val="000000"/>
                <w:sz w:val="16"/>
                <w:szCs w:val="16"/>
              </w:rPr>
              <w:t>142</w:t>
            </w:r>
            <w:r w:rsidRPr="005D01AE">
              <w:rPr>
                <w:rFonts w:ascii="Calibri" w:eastAsia="Times New Roman" w:hAnsi="Calibri" w:cs="Calibri"/>
                <w:b/>
                <w:bCs/>
                <w:color w:val="000000"/>
                <w:sz w:val="16"/>
                <w:szCs w:val="16"/>
              </w:rPr>
              <w:t>.</w:t>
            </w:r>
            <w:r w:rsidR="00D843C4">
              <w:rPr>
                <w:rFonts w:ascii="Calibri" w:eastAsia="Times New Roman" w:hAnsi="Calibri" w:cs="Calibri"/>
                <w:b/>
                <w:bCs/>
                <w:color w:val="000000"/>
                <w:sz w:val="16"/>
                <w:szCs w:val="16"/>
              </w:rPr>
              <w:t>76</w:t>
            </w:r>
          </w:p>
        </w:tc>
      </w:tr>
    </w:tbl>
    <w:p w:rsidR="005D01AE" w:rsidRPr="005D01AE" w:rsidRDefault="005D01AE" w:rsidP="005500DC">
      <w:pPr>
        <w:autoSpaceDE w:val="0"/>
        <w:autoSpaceDN w:val="0"/>
        <w:adjustRightInd w:val="0"/>
        <w:spacing w:after="0" w:line="240" w:lineRule="auto"/>
        <w:jc w:val="both"/>
        <w:rPr>
          <w:rFonts w:cstheme="minorHAnsi"/>
          <w:b/>
          <w:color w:val="000002"/>
          <w:szCs w:val="24"/>
        </w:rPr>
      </w:pPr>
    </w:p>
    <w:p w:rsidR="00746685" w:rsidRDefault="00746685" w:rsidP="00746685">
      <w:pPr>
        <w:rPr>
          <w:rFonts w:cstheme="minorHAnsi"/>
          <w:color w:val="000002"/>
          <w:szCs w:val="24"/>
        </w:rPr>
      </w:pPr>
    </w:p>
    <w:p w:rsidR="00746685" w:rsidRDefault="00746685" w:rsidP="00746685">
      <w:pPr>
        <w:autoSpaceDE w:val="0"/>
        <w:autoSpaceDN w:val="0"/>
        <w:adjustRightInd w:val="0"/>
        <w:spacing w:after="0" w:line="240" w:lineRule="auto"/>
        <w:jc w:val="both"/>
        <w:rPr>
          <w:rFonts w:cstheme="minorHAnsi"/>
          <w:b/>
          <w:color w:val="000002"/>
          <w:szCs w:val="24"/>
        </w:rPr>
      </w:pPr>
      <w:r>
        <w:rPr>
          <w:rFonts w:cstheme="minorHAnsi"/>
          <w:b/>
          <w:color w:val="000002"/>
          <w:szCs w:val="24"/>
        </w:rPr>
        <w:t>Table 2. Portion of a Detailed IxI Social Accounting Matrix ($millions)</w:t>
      </w:r>
    </w:p>
    <w:tbl>
      <w:tblPr>
        <w:tblW w:w="11140" w:type="dxa"/>
        <w:tblInd w:w="93" w:type="dxa"/>
        <w:tblLook w:val="04A0" w:firstRow="1" w:lastRow="0" w:firstColumn="1" w:lastColumn="0" w:noHBand="0" w:noVBand="1"/>
      </w:tblPr>
      <w:tblGrid>
        <w:gridCol w:w="960"/>
        <w:gridCol w:w="743"/>
        <w:gridCol w:w="662"/>
        <w:gridCol w:w="743"/>
        <w:gridCol w:w="662"/>
        <w:gridCol w:w="743"/>
        <w:gridCol w:w="700"/>
        <w:gridCol w:w="622"/>
        <w:gridCol w:w="622"/>
        <w:gridCol w:w="743"/>
        <w:gridCol w:w="662"/>
        <w:gridCol w:w="662"/>
        <w:gridCol w:w="662"/>
        <w:gridCol w:w="743"/>
        <w:gridCol w:w="622"/>
        <w:gridCol w:w="662"/>
        <w:gridCol w:w="743"/>
      </w:tblGrid>
      <w:tr w:rsidR="008F4AAE" w:rsidRPr="009753CD" w:rsidTr="008F4AAE">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single" w:sz="4" w:space="0" w:color="auto"/>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5001</w:t>
            </w:r>
          </w:p>
        </w:tc>
        <w:tc>
          <w:tcPr>
            <w:tcW w:w="6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6001</w:t>
            </w:r>
          </w:p>
        </w:tc>
        <w:tc>
          <w:tcPr>
            <w:tcW w:w="7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7001</w:t>
            </w:r>
          </w:p>
        </w:tc>
        <w:tc>
          <w:tcPr>
            <w:tcW w:w="6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8001</w:t>
            </w:r>
          </w:p>
        </w:tc>
        <w:tc>
          <w:tcPr>
            <w:tcW w:w="7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10000</w:t>
            </w:r>
          </w:p>
        </w:tc>
        <w:tc>
          <w:tcPr>
            <w:tcW w:w="7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11001</w:t>
            </w:r>
          </w:p>
        </w:tc>
        <w:tc>
          <w:tcPr>
            <w:tcW w:w="56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11002</w:t>
            </w:r>
          </w:p>
        </w:tc>
        <w:tc>
          <w:tcPr>
            <w:tcW w:w="56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11003</w:t>
            </w:r>
          </w:p>
        </w:tc>
        <w:tc>
          <w:tcPr>
            <w:tcW w:w="7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12001</w:t>
            </w:r>
          </w:p>
        </w:tc>
        <w:tc>
          <w:tcPr>
            <w:tcW w:w="6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12002</w:t>
            </w:r>
          </w:p>
        </w:tc>
        <w:tc>
          <w:tcPr>
            <w:tcW w:w="6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12003</w:t>
            </w:r>
          </w:p>
        </w:tc>
        <w:tc>
          <w:tcPr>
            <w:tcW w:w="6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13001</w:t>
            </w:r>
          </w:p>
        </w:tc>
        <w:tc>
          <w:tcPr>
            <w:tcW w:w="7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14001</w:t>
            </w:r>
          </w:p>
        </w:tc>
        <w:tc>
          <w:tcPr>
            <w:tcW w:w="56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14002</w:t>
            </w:r>
          </w:p>
        </w:tc>
        <w:tc>
          <w:tcPr>
            <w:tcW w:w="6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25001</w:t>
            </w:r>
          </w:p>
        </w:tc>
        <w:tc>
          <w:tcPr>
            <w:tcW w:w="700" w:type="dxa"/>
            <w:tcBorders>
              <w:top w:val="nil"/>
              <w:left w:val="nil"/>
              <w:bottom w:val="single" w:sz="4" w:space="0" w:color="auto"/>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28001</w:t>
            </w:r>
          </w:p>
        </w:tc>
      </w:tr>
      <w:tr w:rsidR="009753CD" w:rsidRPr="009753CD" w:rsidTr="008F4AAE">
        <w:trPr>
          <w:trHeight w:val="300"/>
        </w:trPr>
        <w:tc>
          <w:tcPr>
            <w:tcW w:w="960" w:type="dxa"/>
            <w:tcBorders>
              <w:top w:val="single" w:sz="4" w:space="0" w:color="auto"/>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10000</w:t>
            </w:r>
          </w:p>
        </w:tc>
        <w:tc>
          <w:tcPr>
            <w:tcW w:w="700" w:type="dxa"/>
            <w:tcBorders>
              <w:top w:val="single" w:sz="4" w:space="0" w:color="auto"/>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6112.34</w:t>
            </w:r>
          </w:p>
        </w:tc>
        <w:tc>
          <w:tcPr>
            <w:tcW w:w="6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882.98</w:t>
            </w:r>
          </w:p>
        </w:tc>
        <w:tc>
          <w:tcPr>
            <w:tcW w:w="7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988.89</w:t>
            </w:r>
          </w:p>
        </w:tc>
        <w:tc>
          <w:tcPr>
            <w:tcW w:w="6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7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187.51</w:t>
            </w:r>
          </w:p>
        </w:tc>
        <w:tc>
          <w:tcPr>
            <w:tcW w:w="7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270.34</w:t>
            </w:r>
          </w:p>
        </w:tc>
        <w:tc>
          <w:tcPr>
            <w:tcW w:w="56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56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7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38.25</w:t>
            </w:r>
          </w:p>
        </w:tc>
        <w:tc>
          <w:tcPr>
            <w:tcW w:w="6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6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6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776.08</w:t>
            </w:r>
          </w:p>
        </w:tc>
        <w:tc>
          <w:tcPr>
            <w:tcW w:w="7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1284.92</w:t>
            </w:r>
          </w:p>
        </w:tc>
        <w:tc>
          <w:tcPr>
            <w:tcW w:w="56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6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123.29</w:t>
            </w:r>
          </w:p>
        </w:tc>
        <w:tc>
          <w:tcPr>
            <w:tcW w:w="700" w:type="dxa"/>
            <w:tcBorders>
              <w:top w:val="single" w:sz="4" w:space="0" w:color="auto"/>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598.54</w:t>
            </w: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11001</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758.24</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41.85</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24.62</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195.50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855.00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340.24</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6.77</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0.81</w:t>
            </w: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11002</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206.10</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11003</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120.84</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0.02</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0.05</w:t>
            </w: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12001</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21.77</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59.83</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914.68</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335.08</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97.28</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28.84</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1799.31</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6.99</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2122.91</w:t>
            </w: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12002</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2079.88</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12003</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1628.98</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13001</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1653.15</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53.94</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1.51</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14001</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1936.42</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464.06</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978.36</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563.44</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610.15</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1024.98</w:t>
            </w: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14002</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0.00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44.36</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29.40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58.05</w:t>
            </w: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25001</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-0.62</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576.93</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16.74</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12.99</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12.45</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114.64</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50.90</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82.56</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364.56</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47.06</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13.80</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r>
      <w:tr w:rsidR="009753CD" w:rsidRPr="009753CD" w:rsidTr="008F4AAE">
        <w:trPr>
          <w:trHeight w:val="300"/>
        </w:trPr>
        <w:tc>
          <w:tcPr>
            <w:tcW w:w="960" w:type="dxa"/>
            <w:tcBorders>
              <w:top w:val="nil"/>
              <w:left w:val="nil"/>
              <w:bottom w:val="nil"/>
              <w:right w:val="single" w:sz="4" w:space="0" w:color="auto"/>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b/>
                <w:bCs/>
                <w:color w:val="000000"/>
                <w:sz w:val="16"/>
                <w:szCs w:val="16"/>
              </w:rPr>
            </w:pPr>
            <w:r w:rsidRPr="009753CD">
              <w:rPr>
                <w:rFonts w:ascii="Calibri" w:eastAsia="Times New Roman" w:hAnsi="Calibri" w:cs="Calibri"/>
                <w:b/>
                <w:bCs/>
                <w:color w:val="000000"/>
                <w:sz w:val="16"/>
                <w:szCs w:val="16"/>
              </w:rPr>
              <w:t>28001</w:t>
            </w:r>
          </w:p>
        </w:tc>
        <w:tc>
          <w:tcPr>
            <w:tcW w:w="700" w:type="dxa"/>
            <w:tcBorders>
              <w:top w:val="nil"/>
              <w:left w:val="single" w:sz="4" w:space="0" w:color="auto"/>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-7.97</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2557.21</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80.71</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40.64</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69.65</w:t>
            </w: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1060.84</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590.75</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746.52</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480.78</w:t>
            </w:r>
          </w:p>
        </w:tc>
        <w:tc>
          <w:tcPr>
            <w:tcW w:w="56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jc w:val="right"/>
              <w:rPr>
                <w:rFonts w:ascii="Calibri" w:eastAsia="Times New Roman" w:hAnsi="Calibri" w:cs="Calibri"/>
                <w:color w:val="000000"/>
                <w:sz w:val="16"/>
                <w:szCs w:val="16"/>
              </w:rPr>
            </w:pPr>
            <w:r w:rsidRPr="009753CD">
              <w:rPr>
                <w:rFonts w:ascii="Calibri" w:eastAsia="Times New Roman" w:hAnsi="Calibri" w:cs="Calibri"/>
                <w:color w:val="000000"/>
                <w:sz w:val="16"/>
                <w:szCs w:val="16"/>
              </w:rPr>
              <w:t>8.98</w:t>
            </w:r>
          </w:p>
        </w:tc>
        <w:tc>
          <w:tcPr>
            <w:tcW w:w="6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9753CD" w:rsidRPr="009753CD" w:rsidRDefault="009753CD" w:rsidP="009753CD">
            <w:pPr>
              <w:spacing w:after="0" w:line="240" w:lineRule="auto"/>
              <w:rPr>
                <w:rFonts w:ascii="Calibri" w:eastAsia="Times New Roman" w:hAnsi="Calibri" w:cs="Calibri"/>
                <w:color w:val="000000"/>
                <w:sz w:val="16"/>
                <w:szCs w:val="16"/>
              </w:rPr>
            </w:pPr>
          </w:p>
        </w:tc>
      </w:tr>
    </w:tbl>
    <w:p w:rsidR="005D01AE" w:rsidRDefault="005D01AE" w:rsidP="005500DC">
      <w:pPr>
        <w:autoSpaceDE w:val="0"/>
        <w:autoSpaceDN w:val="0"/>
        <w:adjustRightInd w:val="0"/>
        <w:spacing w:after="0" w:line="240" w:lineRule="auto"/>
        <w:jc w:val="both"/>
        <w:rPr>
          <w:rFonts w:cstheme="minorHAnsi"/>
          <w:b/>
          <w:bCs/>
          <w:color w:val="000002"/>
          <w:szCs w:val="24"/>
        </w:rPr>
        <w:sectPr w:rsidR="005D01AE" w:rsidSect="005D01AE">
          <w:pgSz w:w="15840" w:h="12240" w:orient="landscape"/>
          <w:pgMar w:top="1440" w:right="1440" w:bottom="1440" w:left="1440" w:header="720" w:footer="720" w:gutter="0"/>
          <w:cols w:space="720"/>
          <w:docGrid w:linePitch="360"/>
        </w:sectPr>
      </w:pPr>
    </w:p>
    <w:p w:rsidR="00BA0107" w:rsidRPr="00BA0107" w:rsidRDefault="00BA0107" w:rsidP="00BA0107">
      <w:pPr>
        <w:pStyle w:val="Heading2"/>
        <w:jc w:val="both"/>
        <w:rPr>
          <w:sz w:val="24"/>
        </w:rPr>
      </w:pPr>
      <w:r>
        <w:rPr>
          <w:sz w:val="24"/>
        </w:rPr>
        <w:t>Row Detail</w:t>
      </w:r>
    </w:p>
    <w:p w:rsidR="0017698A" w:rsidRPr="008B5684" w:rsidRDefault="0017698A" w:rsidP="00570E84">
      <w:pPr>
        <w:autoSpaceDE w:val="0"/>
        <w:autoSpaceDN w:val="0"/>
        <w:adjustRightInd w:val="0"/>
        <w:spacing w:after="0" w:line="240" w:lineRule="auto"/>
        <w:jc w:val="both"/>
        <w:rPr>
          <w:rFonts w:cstheme="minorHAnsi"/>
        </w:rPr>
      </w:pPr>
      <w:r w:rsidRPr="008B5684">
        <w:rPr>
          <w:rFonts w:cstheme="minorHAnsi"/>
        </w:rPr>
        <w:t>T</w:t>
      </w:r>
      <w:r w:rsidR="00000211" w:rsidRPr="008B5684">
        <w:rPr>
          <w:rFonts w:cstheme="minorHAnsi"/>
        </w:rPr>
        <w:t>he I</w:t>
      </w:r>
      <w:r w:rsidRPr="008B5684">
        <w:rPr>
          <w:rFonts w:cstheme="minorHAnsi"/>
        </w:rPr>
        <w:t>MPLAN datasets contain</w:t>
      </w:r>
      <w:r w:rsidR="00000211" w:rsidRPr="008B5684">
        <w:rPr>
          <w:rFonts w:cstheme="minorHAnsi"/>
        </w:rPr>
        <w:t xml:space="preserve"> an even more detailed breakdown for receipts of income (rows) by type of transfer.  For example, the payments from Employee Compensation (institution 5001) to the Fe</w:t>
      </w:r>
      <w:r w:rsidR="00BA0107">
        <w:rPr>
          <w:rFonts w:cstheme="minorHAnsi"/>
        </w:rPr>
        <w:t>deral Government (institution 11</w:t>
      </w:r>
      <w:r w:rsidR="00000211" w:rsidRPr="008B5684">
        <w:rPr>
          <w:rFonts w:cstheme="minorHAnsi"/>
        </w:rPr>
        <w:t xml:space="preserve">001) can be broken down into two components: employee contribution and employer contribution. </w:t>
      </w:r>
      <w:r w:rsidR="00570E84" w:rsidRPr="008B5684">
        <w:rPr>
          <w:rFonts w:cstheme="minorHAnsi"/>
        </w:rPr>
        <w:t xml:space="preserve"> </w:t>
      </w:r>
    </w:p>
    <w:p w:rsidR="0017698A" w:rsidRPr="008B5684" w:rsidRDefault="0017698A" w:rsidP="00000211">
      <w:pPr>
        <w:autoSpaceDE w:val="0"/>
        <w:autoSpaceDN w:val="0"/>
        <w:adjustRightInd w:val="0"/>
        <w:spacing w:after="0" w:line="240" w:lineRule="auto"/>
        <w:rPr>
          <w:rFonts w:cstheme="minorHAnsi"/>
        </w:rPr>
      </w:pPr>
    </w:p>
    <w:p w:rsidR="00000211" w:rsidRDefault="0017698A" w:rsidP="00570E84">
      <w:pPr>
        <w:autoSpaceDE w:val="0"/>
        <w:autoSpaceDN w:val="0"/>
        <w:adjustRightInd w:val="0"/>
        <w:spacing w:after="0" w:line="240" w:lineRule="auto"/>
        <w:jc w:val="both"/>
        <w:rPr>
          <w:rFonts w:cstheme="minorHAnsi"/>
          <w:lang w:val="en-GB"/>
        </w:rPr>
      </w:pPr>
      <w:r w:rsidRPr="008B5684">
        <w:rPr>
          <w:rFonts w:cstheme="minorHAnsi"/>
        </w:rPr>
        <w:t xml:space="preserve">The distributions of payments </w:t>
      </w:r>
      <w:r w:rsidR="00000211" w:rsidRPr="008B5684">
        <w:rPr>
          <w:rFonts w:cstheme="minorHAnsi"/>
        </w:rPr>
        <w:t>by households to both</w:t>
      </w:r>
      <w:r w:rsidR="00570E84" w:rsidRPr="008B5684">
        <w:rPr>
          <w:rFonts w:cstheme="minorHAnsi"/>
        </w:rPr>
        <w:t xml:space="preserve"> Federal Government and State/</w:t>
      </w:r>
      <w:r w:rsidR="00000211" w:rsidRPr="008B5684">
        <w:rPr>
          <w:rFonts w:cstheme="minorHAnsi"/>
        </w:rPr>
        <w:t xml:space="preserve">Local Government (from the </w:t>
      </w:r>
      <w:r w:rsidR="00CE29C6">
        <w:rPr>
          <w:rFonts w:cstheme="minorHAnsi"/>
        </w:rPr>
        <w:t>Bureau of Economic Analysis</w:t>
      </w:r>
      <w:r w:rsidR="00000211" w:rsidRPr="008B5684">
        <w:rPr>
          <w:rFonts w:cstheme="minorHAnsi"/>
        </w:rPr>
        <w:t>) are state-specific.</w:t>
      </w:r>
      <w:r w:rsidR="00570E84" w:rsidRPr="008B5684">
        <w:rPr>
          <w:rFonts w:cstheme="minorHAnsi"/>
        </w:rPr>
        <w:t xml:space="preserve">  </w:t>
      </w:r>
      <w:r w:rsidR="00BB2A8B" w:rsidRPr="008B5684">
        <w:rPr>
          <w:rFonts w:cstheme="minorHAnsi"/>
        </w:rPr>
        <w:t>The distribution</w:t>
      </w:r>
      <w:r w:rsidR="00BA52C5" w:rsidRPr="008B5684">
        <w:rPr>
          <w:rFonts w:cstheme="minorHAnsi"/>
        </w:rPr>
        <w:t>s</w:t>
      </w:r>
      <w:r w:rsidR="00BB2A8B" w:rsidRPr="008B5684">
        <w:rPr>
          <w:rFonts w:cstheme="minorHAnsi"/>
        </w:rPr>
        <w:t xml:space="preserve"> of payments </w:t>
      </w:r>
      <w:r w:rsidR="00000211" w:rsidRPr="008B5684">
        <w:rPr>
          <w:rFonts w:cstheme="minorHAnsi"/>
        </w:rPr>
        <w:t xml:space="preserve">by Employee Compensation </w:t>
      </w:r>
      <w:r w:rsidR="00BA52C5" w:rsidRPr="008B5684">
        <w:rPr>
          <w:rFonts w:cstheme="minorHAnsi"/>
        </w:rPr>
        <w:t xml:space="preserve">and </w:t>
      </w:r>
      <w:r w:rsidR="00852223">
        <w:rPr>
          <w:rFonts w:cstheme="minorHAnsi"/>
        </w:rPr>
        <w:t>TOPI</w:t>
      </w:r>
      <w:r w:rsidR="00BA52C5" w:rsidRPr="008B5684">
        <w:rPr>
          <w:rFonts w:cstheme="minorHAnsi"/>
        </w:rPr>
        <w:t xml:space="preserve"> </w:t>
      </w:r>
      <w:r w:rsidRPr="008B5684">
        <w:rPr>
          <w:rFonts w:cstheme="minorHAnsi"/>
        </w:rPr>
        <w:t>to State/</w:t>
      </w:r>
      <w:r w:rsidR="00000211" w:rsidRPr="008B5684">
        <w:rPr>
          <w:rFonts w:cstheme="minorHAnsi"/>
        </w:rPr>
        <w:t>Loc</w:t>
      </w:r>
      <w:r w:rsidR="00BB2A8B" w:rsidRPr="008B5684">
        <w:rPr>
          <w:rFonts w:cstheme="minorHAnsi"/>
        </w:rPr>
        <w:t>al Government</w:t>
      </w:r>
      <w:r w:rsidR="00BA52C5" w:rsidRPr="008B5684">
        <w:rPr>
          <w:rFonts w:cstheme="minorHAnsi"/>
        </w:rPr>
        <w:t xml:space="preserve"> come</w:t>
      </w:r>
      <w:r w:rsidR="00BB2A8B" w:rsidRPr="008B5684">
        <w:rPr>
          <w:rFonts w:cstheme="minorHAnsi"/>
        </w:rPr>
        <w:t xml:space="preserve"> from </w:t>
      </w:r>
      <w:r w:rsidR="00BB2A8B" w:rsidRPr="008B5684">
        <w:rPr>
          <w:rFonts w:cstheme="minorHAnsi"/>
          <w:lang w:val="en-GB"/>
        </w:rPr>
        <w:t xml:space="preserve">the Census of Government Finances </w:t>
      </w:r>
      <w:r w:rsidR="00BA0107">
        <w:rPr>
          <w:rFonts w:cstheme="minorHAnsi"/>
          <w:lang w:val="en-GB"/>
        </w:rPr>
        <w:t>and</w:t>
      </w:r>
      <w:r w:rsidR="00BB2A8B" w:rsidRPr="008B5684">
        <w:rPr>
          <w:rFonts w:cstheme="minorHAnsi"/>
          <w:lang w:val="en-GB"/>
        </w:rPr>
        <w:t xml:space="preserve"> </w:t>
      </w:r>
      <w:r w:rsidR="00BA52C5" w:rsidRPr="008B5684">
        <w:rPr>
          <w:rFonts w:cstheme="minorHAnsi"/>
          <w:lang w:val="en-GB"/>
        </w:rPr>
        <w:t>are</w:t>
      </w:r>
      <w:r w:rsidR="00BB2A8B" w:rsidRPr="008B5684">
        <w:rPr>
          <w:rFonts w:cstheme="minorHAnsi"/>
          <w:lang w:val="en-GB"/>
        </w:rPr>
        <w:t xml:space="preserve"> state-specific. </w:t>
      </w:r>
      <w:r w:rsidR="00BA52C5" w:rsidRPr="008B5684">
        <w:rPr>
          <w:rFonts w:cstheme="minorHAnsi"/>
          <w:lang w:val="en-GB"/>
        </w:rPr>
        <w:t xml:space="preserve"> </w:t>
      </w:r>
      <w:r w:rsidR="00E03222" w:rsidRPr="008B5684">
        <w:rPr>
          <w:rFonts w:cstheme="minorHAnsi"/>
        </w:rPr>
        <w:t>The distribution</w:t>
      </w:r>
      <w:r w:rsidR="00BA52C5" w:rsidRPr="008B5684">
        <w:rPr>
          <w:rFonts w:cstheme="minorHAnsi"/>
        </w:rPr>
        <w:t>s</w:t>
      </w:r>
      <w:r w:rsidR="00E03222" w:rsidRPr="008B5684">
        <w:rPr>
          <w:rFonts w:cstheme="minorHAnsi"/>
        </w:rPr>
        <w:t xml:space="preserve"> of payments by Employee Compensation </w:t>
      </w:r>
      <w:r w:rsidR="00BA52C5" w:rsidRPr="008B5684">
        <w:rPr>
          <w:rFonts w:cstheme="minorHAnsi"/>
        </w:rPr>
        <w:t xml:space="preserve">and </w:t>
      </w:r>
      <w:r w:rsidR="00852223">
        <w:rPr>
          <w:rFonts w:cstheme="minorHAnsi"/>
        </w:rPr>
        <w:t>TOPI</w:t>
      </w:r>
      <w:r w:rsidR="00BA52C5" w:rsidRPr="008B5684">
        <w:rPr>
          <w:rFonts w:cstheme="minorHAnsi"/>
        </w:rPr>
        <w:t xml:space="preserve"> </w:t>
      </w:r>
      <w:r w:rsidR="00E03222" w:rsidRPr="008B5684">
        <w:rPr>
          <w:rFonts w:cstheme="minorHAnsi"/>
        </w:rPr>
        <w:t xml:space="preserve">to </w:t>
      </w:r>
      <w:r w:rsidR="00BA52C5" w:rsidRPr="008B5684">
        <w:rPr>
          <w:rFonts w:cstheme="minorHAnsi"/>
        </w:rPr>
        <w:t xml:space="preserve">Federal Government come from NIPA and are </w:t>
      </w:r>
      <w:r w:rsidR="00E03222" w:rsidRPr="008B5684">
        <w:rPr>
          <w:rFonts w:cstheme="minorHAnsi"/>
        </w:rPr>
        <w:t>national average</w:t>
      </w:r>
      <w:r w:rsidR="00BA52C5" w:rsidRPr="008B5684">
        <w:rPr>
          <w:rFonts w:cstheme="minorHAnsi"/>
        </w:rPr>
        <w:t>s</w:t>
      </w:r>
      <w:r w:rsidR="00E03222" w:rsidRPr="008B5684">
        <w:rPr>
          <w:rFonts w:cstheme="minorHAnsi"/>
          <w:lang w:val="en-GB"/>
        </w:rPr>
        <w:t>.</w:t>
      </w:r>
      <w:r w:rsidR="00570E84" w:rsidRPr="008B5684">
        <w:rPr>
          <w:rFonts w:cstheme="minorHAnsi"/>
          <w:lang w:val="en-GB"/>
        </w:rPr>
        <w:t xml:space="preserve">  </w:t>
      </w:r>
      <w:r w:rsidR="004F20B7" w:rsidRPr="008B5684">
        <w:rPr>
          <w:rFonts w:cstheme="minorHAnsi"/>
          <w:lang w:val="en-GB"/>
        </w:rPr>
        <w:t>The</w:t>
      </w:r>
      <w:r w:rsidR="00000211" w:rsidRPr="008B5684">
        <w:rPr>
          <w:rFonts w:cstheme="minorHAnsi"/>
          <w:lang w:val="en-GB"/>
        </w:rPr>
        <w:t>s</w:t>
      </w:r>
      <w:r w:rsidR="004F20B7" w:rsidRPr="008B5684">
        <w:rPr>
          <w:rFonts w:cstheme="minorHAnsi"/>
          <w:lang w:val="en-GB"/>
        </w:rPr>
        <w:t>e</w:t>
      </w:r>
      <w:r w:rsidR="00000211" w:rsidRPr="008B5684">
        <w:rPr>
          <w:rFonts w:cstheme="minorHAnsi"/>
          <w:lang w:val="en-GB"/>
        </w:rPr>
        <w:t xml:space="preserve"> distribution</w:t>
      </w:r>
      <w:r w:rsidR="004F20B7" w:rsidRPr="008B5684">
        <w:rPr>
          <w:rFonts w:cstheme="minorHAnsi"/>
          <w:lang w:val="en-GB"/>
        </w:rPr>
        <w:t>s</w:t>
      </w:r>
      <w:r w:rsidR="00000211" w:rsidRPr="008B5684">
        <w:rPr>
          <w:rFonts w:cstheme="minorHAnsi"/>
          <w:lang w:val="en-GB"/>
        </w:rPr>
        <w:t xml:space="preserve"> can b</w:t>
      </w:r>
      <w:r w:rsidR="004F20B7" w:rsidRPr="008B5684">
        <w:rPr>
          <w:rFonts w:cstheme="minorHAnsi"/>
          <w:lang w:val="en-GB"/>
        </w:rPr>
        <w:t>e found in the re</w:t>
      </w:r>
      <w:r w:rsidR="00570E84" w:rsidRPr="008B5684">
        <w:rPr>
          <w:rFonts w:cstheme="minorHAnsi"/>
          <w:lang w:val="en-GB"/>
        </w:rPr>
        <w:t>spective column</w:t>
      </w:r>
      <w:r w:rsidR="004F20B7" w:rsidRPr="008B5684">
        <w:rPr>
          <w:rFonts w:cstheme="minorHAnsi"/>
          <w:lang w:val="en-GB"/>
        </w:rPr>
        <w:t xml:space="preserve"> of the detail SAM.</w:t>
      </w:r>
    </w:p>
    <w:p w:rsidR="00A7575C" w:rsidRDefault="00A7575C" w:rsidP="00570E84">
      <w:pPr>
        <w:autoSpaceDE w:val="0"/>
        <w:autoSpaceDN w:val="0"/>
        <w:adjustRightInd w:val="0"/>
        <w:spacing w:after="0" w:line="240" w:lineRule="auto"/>
        <w:jc w:val="both"/>
        <w:rPr>
          <w:rFonts w:cstheme="minorHAnsi"/>
          <w:lang w:val="en-GB"/>
        </w:rPr>
      </w:pPr>
    </w:p>
    <w:p w:rsidR="00A7575C" w:rsidRPr="008B5684" w:rsidRDefault="00A7575C" w:rsidP="00570E84">
      <w:pPr>
        <w:autoSpaceDE w:val="0"/>
        <w:autoSpaceDN w:val="0"/>
        <w:adjustRightInd w:val="0"/>
        <w:spacing w:after="0" w:line="240" w:lineRule="auto"/>
        <w:jc w:val="both"/>
        <w:rPr>
          <w:rFonts w:cstheme="minorHAnsi"/>
          <w:lang w:val="en-GB"/>
        </w:rPr>
      </w:pPr>
      <w:r>
        <w:rPr>
          <w:rFonts w:cstheme="minorHAnsi"/>
          <w:lang w:val="en-GB"/>
        </w:rPr>
        <w:t>W</w:t>
      </w:r>
      <w:r w:rsidRPr="008B5684">
        <w:rPr>
          <w:rFonts w:cstheme="minorHAnsi"/>
          <w:lang w:val="en-GB"/>
        </w:rPr>
        <w:t xml:space="preserve">hile we have industry-specific data on the total amount of </w:t>
      </w:r>
      <w:r w:rsidR="00852223">
        <w:rPr>
          <w:rFonts w:cstheme="minorHAnsi"/>
          <w:lang w:val="en-GB"/>
        </w:rPr>
        <w:t>TOPI</w:t>
      </w:r>
      <w:r w:rsidRPr="008B5684">
        <w:rPr>
          <w:rFonts w:cstheme="minorHAnsi"/>
          <w:lang w:val="en-GB"/>
        </w:rPr>
        <w:t xml:space="preserve"> paid (these can be found in the detailed SAM as payments to the row label</w:t>
      </w:r>
      <w:r>
        <w:rPr>
          <w:rFonts w:cstheme="minorHAnsi"/>
          <w:lang w:val="en-GB"/>
        </w:rPr>
        <w:t>led 8001), the</w:t>
      </w:r>
      <w:r w:rsidRPr="008B5684">
        <w:rPr>
          <w:rFonts w:cstheme="minorHAnsi"/>
          <w:lang w:val="en-GB"/>
        </w:rPr>
        <w:t xml:space="preserve"> distribution of that </w:t>
      </w:r>
      <w:r w:rsidR="00852223">
        <w:rPr>
          <w:rFonts w:cstheme="minorHAnsi"/>
          <w:lang w:val="en-GB"/>
        </w:rPr>
        <w:t>TOPI</w:t>
      </w:r>
      <w:r w:rsidRPr="008B5684">
        <w:rPr>
          <w:rFonts w:cstheme="minorHAnsi"/>
          <w:lang w:val="en-GB"/>
        </w:rPr>
        <w:t xml:space="preserve"> amongst the various </w:t>
      </w:r>
      <w:r>
        <w:rPr>
          <w:rFonts w:cstheme="minorHAnsi"/>
          <w:lang w:val="en-GB"/>
        </w:rPr>
        <w:t xml:space="preserve">types of transfer </w:t>
      </w:r>
      <w:r w:rsidRPr="008B5684">
        <w:rPr>
          <w:rFonts w:cstheme="minorHAnsi"/>
          <w:lang w:val="en-GB"/>
        </w:rPr>
        <w:t>paid (</w:t>
      </w:r>
      <w:r>
        <w:rPr>
          <w:rFonts w:cstheme="minorHAnsi"/>
          <w:lang w:val="en-GB"/>
        </w:rPr>
        <w:t>e.g., Sales Tax, Property Tax, Severance Tax, etc.) is not industry-specific</w:t>
      </w:r>
      <w:r w:rsidRPr="008B5684">
        <w:rPr>
          <w:rFonts w:cstheme="minorHAnsi"/>
          <w:lang w:val="en-GB"/>
        </w:rPr>
        <w:t xml:space="preserve">.  </w:t>
      </w:r>
      <w:r>
        <w:t xml:space="preserve">Total </w:t>
      </w:r>
      <w:r w:rsidR="00852223">
        <w:t>TOPI</w:t>
      </w:r>
      <w:r>
        <w:t xml:space="preserve"> by 2-digit NAICS by state comes from BEA's Gross State Product data.  We then use the latest BEA Benchmark I-O to split out these values into the IMPLAN sectoring scheme.  The breakdown of </w:t>
      </w:r>
      <w:r w:rsidR="00852223">
        <w:t>TOPI</w:t>
      </w:r>
      <w:r>
        <w:t xml:space="preserve"> into its various types comes from the Annual Survey of Government Finances, which has the breakdown for the nation and each state and local government (we bridge the latter to the appropriate county). </w:t>
      </w:r>
    </w:p>
    <w:p w:rsidR="00000211" w:rsidRDefault="00000211" w:rsidP="00000211">
      <w:pPr>
        <w:autoSpaceDE w:val="0"/>
        <w:autoSpaceDN w:val="0"/>
        <w:adjustRightInd w:val="0"/>
        <w:spacing w:after="0" w:line="240" w:lineRule="auto"/>
        <w:jc w:val="both"/>
        <w:rPr>
          <w:rFonts w:cstheme="minorHAnsi"/>
          <w:color w:val="000002"/>
          <w:szCs w:val="24"/>
          <w:highlight w:val="yellow"/>
        </w:rPr>
      </w:pPr>
    </w:p>
    <w:p w:rsidR="00422D24" w:rsidRPr="00080D0B" w:rsidRDefault="00422D24" w:rsidP="00422D24">
      <w:pPr>
        <w:pStyle w:val="Heading2"/>
      </w:pPr>
      <w:r w:rsidRPr="00080D0B">
        <w:t>Tax Impact Report</w:t>
      </w:r>
    </w:p>
    <w:p w:rsidR="00422D24" w:rsidRPr="00080D0B" w:rsidRDefault="00422D24" w:rsidP="00422D24">
      <w:pPr>
        <w:autoSpaceDE w:val="0"/>
        <w:autoSpaceDN w:val="0"/>
        <w:adjustRightInd w:val="0"/>
        <w:spacing w:after="0" w:line="240" w:lineRule="auto"/>
        <w:jc w:val="both"/>
        <w:rPr>
          <w:rFonts w:cstheme="minorHAnsi"/>
          <w:color w:val="000002"/>
        </w:rPr>
      </w:pPr>
      <w:r w:rsidRPr="00080D0B">
        <w:rPr>
          <w:rFonts w:cstheme="minorHAnsi"/>
          <w:color w:val="000002"/>
        </w:rPr>
        <w:t>We can take advantage of the tremendous amount of information in the social accounts to generate an estimate of the changes in income received by Federal and State/Local governments that stem from an economic impact or activity.  We can do this by making the following assumptions:</w:t>
      </w:r>
    </w:p>
    <w:p w:rsidR="00422D24" w:rsidRPr="00080D0B" w:rsidRDefault="00422D24" w:rsidP="00422D24">
      <w:pPr>
        <w:pStyle w:val="ListParagraph"/>
        <w:numPr>
          <w:ilvl w:val="0"/>
          <w:numId w:val="1"/>
        </w:numPr>
        <w:autoSpaceDE w:val="0"/>
        <w:autoSpaceDN w:val="0"/>
        <w:adjustRightInd w:val="0"/>
        <w:spacing w:before="120" w:after="0" w:line="240" w:lineRule="auto"/>
        <w:contextualSpacing w:val="0"/>
        <w:jc w:val="both"/>
        <w:rPr>
          <w:rFonts w:cstheme="minorHAnsi"/>
          <w:color w:val="000002"/>
        </w:rPr>
      </w:pPr>
      <w:r w:rsidRPr="00080D0B">
        <w:rPr>
          <w:rFonts w:cstheme="minorHAnsi"/>
          <w:color w:val="000002"/>
        </w:rPr>
        <w:t>Marginal changes (impacts) will use the same distribution as pictured in the base year social accounts.  This is the same assumption used in input-output analysis in the derivation of predictive multipliers in that the current picture of the local economy holds true for marginal changes. If there is something unique as a result of a policy analysis then the social accounts can be modified to reflect that uniqueness before the analysis is run.</w:t>
      </w:r>
    </w:p>
    <w:p w:rsidR="00422D24" w:rsidRPr="00080D0B" w:rsidRDefault="00422D24" w:rsidP="00422D24">
      <w:pPr>
        <w:pStyle w:val="ListParagraph"/>
        <w:numPr>
          <w:ilvl w:val="0"/>
          <w:numId w:val="1"/>
        </w:numPr>
        <w:autoSpaceDE w:val="0"/>
        <w:autoSpaceDN w:val="0"/>
        <w:adjustRightInd w:val="0"/>
        <w:spacing w:before="120" w:after="0" w:line="240" w:lineRule="auto"/>
        <w:contextualSpacing w:val="0"/>
        <w:jc w:val="both"/>
        <w:rPr>
          <w:rFonts w:cstheme="minorHAnsi"/>
          <w:color w:val="000002"/>
        </w:rPr>
      </w:pPr>
      <w:r w:rsidRPr="00080D0B">
        <w:rPr>
          <w:rFonts w:cstheme="minorHAnsi"/>
          <w:color w:val="000002"/>
        </w:rPr>
        <w:t>While the total amounts paid to government are industry- and institution-specific, the detail distribution of those payments amongst the various types of payments (sales tax, property tax, fees, etc.) is the same for all industries and institutions.  Thus, while tourism would have a greater effect on sales and lodging taxes, while mining would be heavily weighted towards severance taxes and liquor or tobacco sales would be heavily weighted towards excise taxes, these differences would not be captured in the tax impact report.  In these cases, we suggest adjusting the direct tax impacts based on your knowledge of the study area and project.</w:t>
      </w:r>
    </w:p>
    <w:p w:rsidR="00422D24" w:rsidRPr="00080D0B" w:rsidRDefault="00422D24" w:rsidP="00422D24">
      <w:pPr>
        <w:autoSpaceDE w:val="0"/>
        <w:autoSpaceDN w:val="0"/>
        <w:adjustRightInd w:val="0"/>
        <w:spacing w:after="0" w:line="240" w:lineRule="auto"/>
        <w:rPr>
          <w:rFonts w:cstheme="minorHAnsi"/>
          <w:color w:val="000002"/>
        </w:rPr>
      </w:pPr>
    </w:p>
    <w:p w:rsidR="00422D24" w:rsidRDefault="00422D24" w:rsidP="00927BC1">
      <w:pPr>
        <w:autoSpaceDE w:val="0"/>
        <w:autoSpaceDN w:val="0"/>
        <w:adjustRightInd w:val="0"/>
        <w:spacing w:after="0" w:line="240" w:lineRule="auto"/>
        <w:rPr>
          <w:rFonts w:cstheme="minorHAnsi"/>
          <w:color w:val="000002"/>
        </w:rPr>
      </w:pPr>
      <w:r w:rsidRPr="00080D0B">
        <w:rPr>
          <w:rFonts w:cstheme="minorHAnsi"/>
          <w:color w:val="000002"/>
        </w:rPr>
        <w:t>In an IMPLAN input-output impact analysis</w:t>
      </w:r>
      <w:r w:rsidR="00A647C5">
        <w:rPr>
          <w:rFonts w:cstheme="minorHAnsi"/>
          <w:color w:val="000002"/>
        </w:rPr>
        <w:t>,</w:t>
      </w:r>
      <w:r w:rsidRPr="00080D0B">
        <w:rPr>
          <w:rFonts w:cstheme="minorHAnsi"/>
          <w:color w:val="000002"/>
        </w:rPr>
        <w:t xml:space="preserve"> we generate change</w:t>
      </w:r>
      <w:r w:rsidR="0019504A">
        <w:rPr>
          <w:rFonts w:cstheme="minorHAnsi"/>
          <w:color w:val="000002"/>
        </w:rPr>
        <w:t>s</w:t>
      </w:r>
      <w:r w:rsidRPr="00080D0B">
        <w:rPr>
          <w:rFonts w:cstheme="minorHAnsi"/>
          <w:color w:val="000002"/>
        </w:rPr>
        <w:t xml:space="preserve"> </w:t>
      </w:r>
      <w:r w:rsidR="0019504A">
        <w:rPr>
          <w:rFonts w:cstheme="minorHAnsi"/>
          <w:color w:val="000002"/>
        </w:rPr>
        <w:t>in Value-Added, which is comprised of</w:t>
      </w:r>
      <w:r w:rsidR="00A647C5">
        <w:rPr>
          <w:rFonts w:cstheme="minorHAnsi"/>
          <w:color w:val="000002"/>
        </w:rPr>
        <w:t xml:space="preserve"> Employee C</w:t>
      </w:r>
      <w:r w:rsidRPr="00080D0B">
        <w:rPr>
          <w:rFonts w:cstheme="minorHAnsi"/>
          <w:color w:val="000002"/>
        </w:rPr>
        <w:t>ompensation</w:t>
      </w:r>
      <w:r w:rsidR="00927BC1">
        <w:rPr>
          <w:rFonts w:cstheme="minorHAnsi"/>
          <w:color w:val="000002"/>
        </w:rPr>
        <w:t xml:space="preserve"> (EC)</w:t>
      </w:r>
      <w:r w:rsidR="00A647C5">
        <w:rPr>
          <w:rFonts w:cstheme="minorHAnsi"/>
          <w:color w:val="000002"/>
        </w:rPr>
        <w:t>, Proprietor I</w:t>
      </w:r>
      <w:r w:rsidR="0019504A">
        <w:rPr>
          <w:rFonts w:cstheme="minorHAnsi"/>
          <w:color w:val="000002"/>
        </w:rPr>
        <w:t>ncome</w:t>
      </w:r>
      <w:r w:rsidR="00927BC1">
        <w:rPr>
          <w:rFonts w:cstheme="minorHAnsi"/>
          <w:color w:val="000002"/>
        </w:rPr>
        <w:t xml:space="preserve"> (PI)</w:t>
      </w:r>
      <w:r w:rsidR="0019504A">
        <w:rPr>
          <w:rFonts w:cstheme="minorHAnsi"/>
          <w:color w:val="000002"/>
        </w:rPr>
        <w:t xml:space="preserve">, </w:t>
      </w:r>
      <w:r w:rsidR="00852223">
        <w:rPr>
          <w:rFonts w:cstheme="minorHAnsi"/>
          <w:color w:val="000002"/>
        </w:rPr>
        <w:t>Taxes on Production and Imports</w:t>
      </w:r>
      <w:r w:rsidR="00927BC1">
        <w:rPr>
          <w:rFonts w:cstheme="minorHAnsi"/>
          <w:color w:val="000002"/>
        </w:rPr>
        <w:t xml:space="preserve"> net of subsidies</w:t>
      </w:r>
      <w:r w:rsidR="0019504A">
        <w:rPr>
          <w:rFonts w:cstheme="minorHAnsi"/>
          <w:color w:val="000002"/>
        </w:rPr>
        <w:t xml:space="preserve"> (</w:t>
      </w:r>
      <w:r w:rsidR="00852223">
        <w:rPr>
          <w:rFonts w:cstheme="minorHAnsi"/>
          <w:color w:val="000002"/>
        </w:rPr>
        <w:t>TOPI</w:t>
      </w:r>
      <w:r w:rsidR="0019504A">
        <w:rPr>
          <w:rFonts w:cstheme="minorHAnsi"/>
          <w:color w:val="000002"/>
        </w:rPr>
        <w:t>), and Other Property I</w:t>
      </w:r>
      <w:r w:rsidRPr="00080D0B">
        <w:rPr>
          <w:rFonts w:cstheme="minorHAnsi"/>
          <w:color w:val="000002"/>
        </w:rPr>
        <w:t>ncome</w:t>
      </w:r>
      <w:r w:rsidR="00927BC1">
        <w:rPr>
          <w:rFonts w:cstheme="minorHAnsi"/>
          <w:color w:val="000002"/>
        </w:rPr>
        <w:t xml:space="preserve"> (OPI)</w:t>
      </w:r>
      <w:r w:rsidR="0019504A">
        <w:rPr>
          <w:rFonts w:cstheme="minorHAnsi"/>
          <w:color w:val="000002"/>
        </w:rPr>
        <w:t>.</w:t>
      </w:r>
      <w:r w:rsidR="00927BC1">
        <w:rPr>
          <w:rFonts w:cstheme="minorHAnsi"/>
          <w:color w:val="000002"/>
        </w:rPr>
        <w:t xml:space="preserve">  </w:t>
      </w:r>
      <w:r w:rsidRPr="00080D0B">
        <w:rPr>
          <w:rFonts w:cstheme="minorHAnsi"/>
          <w:color w:val="000002"/>
        </w:rPr>
        <w:t>The level</w:t>
      </w:r>
      <w:r w:rsidR="0019504A">
        <w:rPr>
          <w:rFonts w:cstheme="minorHAnsi"/>
          <w:color w:val="000002"/>
        </w:rPr>
        <w:t>s</w:t>
      </w:r>
      <w:r w:rsidRPr="00080D0B">
        <w:rPr>
          <w:rFonts w:cstheme="minorHAnsi"/>
          <w:color w:val="000002"/>
        </w:rPr>
        <w:t xml:space="preserve"> of change in these components</w:t>
      </w:r>
      <w:r w:rsidR="0019504A">
        <w:rPr>
          <w:rFonts w:cstheme="minorHAnsi"/>
          <w:color w:val="000002"/>
        </w:rPr>
        <w:t xml:space="preserve"> </w:t>
      </w:r>
      <w:r w:rsidRPr="00080D0B">
        <w:rPr>
          <w:rFonts w:cstheme="minorHAnsi"/>
          <w:color w:val="000002"/>
        </w:rPr>
        <w:t>are unique to the level of direct effects specified in the impact analysis and the industries</w:t>
      </w:r>
      <w:r w:rsidR="0019504A">
        <w:rPr>
          <w:rFonts w:cstheme="minorHAnsi"/>
          <w:color w:val="000002"/>
        </w:rPr>
        <w:t xml:space="preserve"> </w:t>
      </w:r>
      <w:r w:rsidRPr="00080D0B">
        <w:rPr>
          <w:rFonts w:cstheme="minorHAnsi"/>
          <w:color w:val="000002"/>
        </w:rPr>
        <w:t>affected directly or indirectly.</w:t>
      </w:r>
      <w:r w:rsidR="0019504A">
        <w:rPr>
          <w:rFonts w:cstheme="minorHAnsi"/>
          <w:color w:val="000002"/>
        </w:rPr>
        <w:t xml:space="preserve">  </w:t>
      </w:r>
      <w:r w:rsidRPr="00080D0B">
        <w:rPr>
          <w:rFonts w:cstheme="minorHAnsi"/>
          <w:color w:val="000002"/>
        </w:rPr>
        <w:t>Utilizing assumption 1</w:t>
      </w:r>
      <w:r w:rsidR="0019504A">
        <w:rPr>
          <w:rFonts w:cstheme="minorHAnsi"/>
          <w:color w:val="000002"/>
        </w:rPr>
        <w:t>,</w:t>
      </w:r>
      <w:r w:rsidRPr="00080D0B">
        <w:rPr>
          <w:rFonts w:cstheme="minorHAnsi"/>
          <w:color w:val="000002"/>
        </w:rPr>
        <w:t xml:space="preserve"> we can apply these changes to the normalized social accounts table</w:t>
      </w:r>
      <w:r w:rsidR="0019504A">
        <w:rPr>
          <w:rFonts w:cstheme="minorHAnsi"/>
          <w:color w:val="000002"/>
        </w:rPr>
        <w:t>.</w:t>
      </w:r>
      <w:r w:rsidR="00836DA9">
        <w:rPr>
          <w:rFonts w:cstheme="minorHAnsi"/>
          <w:color w:val="000002"/>
        </w:rPr>
        <w:t xml:space="preserve">  Table 3 shows the same portion of the detailed SAM for Larimer County but normalized so that the columns sum to 1.00.  Each entry now represents a proportion of total Output rather than a dollar value. </w:t>
      </w:r>
    </w:p>
    <w:p w:rsidR="00836DA9" w:rsidRDefault="00836DA9" w:rsidP="00836DA9">
      <w:pPr>
        <w:autoSpaceDE w:val="0"/>
        <w:autoSpaceDN w:val="0"/>
        <w:adjustRightInd w:val="0"/>
        <w:spacing w:after="0" w:line="240" w:lineRule="auto"/>
        <w:jc w:val="both"/>
        <w:rPr>
          <w:rFonts w:cstheme="minorHAnsi"/>
          <w:b/>
          <w:color w:val="000002"/>
          <w:szCs w:val="24"/>
        </w:rPr>
        <w:sectPr w:rsidR="00836DA9" w:rsidSect="009C5C1D">
          <w:pgSz w:w="12240" w:h="15840"/>
          <w:pgMar w:top="1440" w:right="1440" w:bottom="1440" w:left="1440" w:header="720" w:footer="720" w:gutter="0"/>
          <w:cols w:space="720"/>
          <w:docGrid w:linePitch="360"/>
        </w:sectPr>
      </w:pPr>
    </w:p>
    <w:p w:rsidR="00836DA9" w:rsidRDefault="00836DA9" w:rsidP="00836DA9">
      <w:pPr>
        <w:autoSpaceDE w:val="0"/>
        <w:autoSpaceDN w:val="0"/>
        <w:adjustRightInd w:val="0"/>
        <w:spacing w:after="0" w:line="240" w:lineRule="auto"/>
        <w:jc w:val="both"/>
        <w:rPr>
          <w:rFonts w:cstheme="minorHAnsi"/>
          <w:b/>
          <w:color w:val="000002"/>
          <w:szCs w:val="24"/>
        </w:rPr>
      </w:pPr>
      <w:r>
        <w:rPr>
          <w:rFonts w:cstheme="minorHAnsi"/>
          <w:b/>
          <w:color w:val="000002"/>
          <w:szCs w:val="24"/>
        </w:rPr>
        <w:t>Table 3. Portion of a Detailed IxI Social Accounting Matrix, normalized</w:t>
      </w:r>
    </w:p>
    <w:tbl>
      <w:tblPr>
        <w:tblW w:w="11160" w:type="dxa"/>
        <w:tblInd w:w="93" w:type="dxa"/>
        <w:tblLook w:val="04A0" w:firstRow="1" w:lastRow="0" w:firstColumn="1" w:lastColumn="0" w:noHBand="0" w:noVBand="1"/>
      </w:tblPr>
      <w:tblGrid>
        <w:gridCol w:w="960"/>
        <w:gridCol w:w="700"/>
        <w:gridCol w:w="662"/>
        <w:gridCol w:w="700"/>
        <w:gridCol w:w="662"/>
        <w:gridCol w:w="700"/>
        <w:gridCol w:w="662"/>
        <w:gridCol w:w="662"/>
        <w:gridCol w:w="662"/>
        <w:gridCol w:w="700"/>
        <w:gridCol w:w="662"/>
        <w:gridCol w:w="662"/>
        <w:gridCol w:w="662"/>
        <w:gridCol w:w="700"/>
        <w:gridCol w:w="662"/>
        <w:gridCol w:w="662"/>
        <w:gridCol w:w="700"/>
      </w:tblGrid>
      <w:tr w:rsidR="00DC538D" w:rsidRPr="00DC538D" w:rsidTr="00DC538D">
        <w:trPr>
          <w:trHeight w:val="300"/>
        </w:trPr>
        <w:tc>
          <w:tcPr>
            <w:tcW w:w="960" w:type="dxa"/>
            <w:tcBorders>
              <w:top w:val="nil"/>
              <w:left w:val="nil"/>
              <w:bottom w:val="single" w:sz="4" w:space="0" w:color="auto"/>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single" w:sz="4" w:space="0" w:color="auto"/>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5001</w:t>
            </w:r>
          </w:p>
        </w:tc>
        <w:tc>
          <w:tcPr>
            <w:tcW w:w="6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6001</w:t>
            </w:r>
          </w:p>
        </w:tc>
        <w:tc>
          <w:tcPr>
            <w:tcW w:w="7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7001</w:t>
            </w:r>
          </w:p>
        </w:tc>
        <w:tc>
          <w:tcPr>
            <w:tcW w:w="6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8001</w:t>
            </w:r>
          </w:p>
        </w:tc>
        <w:tc>
          <w:tcPr>
            <w:tcW w:w="7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10000</w:t>
            </w:r>
          </w:p>
        </w:tc>
        <w:tc>
          <w:tcPr>
            <w:tcW w:w="6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11001</w:t>
            </w:r>
          </w:p>
        </w:tc>
        <w:tc>
          <w:tcPr>
            <w:tcW w:w="6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11002</w:t>
            </w:r>
          </w:p>
        </w:tc>
        <w:tc>
          <w:tcPr>
            <w:tcW w:w="6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11003</w:t>
            </w:r>
          </w:p>
        </w:tc>
        <w:tc>
          <w:tcPr>
            <w:tcW w:w="7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12001</w:t>
            </w:r>
          </w:p>
        </w:tc>
        <w:tc>
          <w:tcPr>
            <w:tcW w:w="6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12002</w:t>
            </w:r>
          </w:p>
        </w:tc>
        <w:tc>
          <w:tcPr>
            <w:tcW w:w="6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12003</w:t>
            </w:r>
          </w:p>
        </w:tc>
        <w:tc>
          <w:tcPr>
            <w:tcW w:w="6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13001</w:t>
            </w:r>
          </w:p>
        </w:tc>
        <w:tc>
          <w:tcPr>
            <w:tcW w:w="7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14001</w:t>
            </w:r>
          </w:p>
        </w:tc>
        <w:tc>
          <w:tcPr>
            <w:tcW w:w="6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14002</w:t>
            </w:r>
          </w:p>
        </w:tc>
        <w:tc>
          <w:tcPr>
            <w:tcW w:w="6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25001</w:t>
            </w:r>
          </w:p>
        </w:tc>
        <w:tc>
          <w:tcPr>
            <w:tcW w:w="700" w:type="dxa"/>
            <w:tcBorders>
              <w:top w:val="nil"/>
              <w:left w:val="nil"/>
              <w:bottom w:val="single" w:sz="4" w:space="0" w:color="auto"/>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28001</w:t>
            </w:r>
          </w:p>
        </w:tc>
      </w:tr>
      <w:tr w:rsidR="00DC538D" w:rsidRPr="00DC538D" w:rsidTr="00DC538D">
        <w:trPr>
          <w:trHeight w:val="300"/>
        </w:trPr>
        <w:tc>
          <w:tcPr>
            <w:tcW w:w="960" w:type="dxa"/>
            <w:tcBorders>
              <w:top w:val="single" w:sz="4" w:space="0" w:color="auto"/>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10000</w:t>
            </w:r>
          </w:p>
        </w:tc>
        <w:tc>
          <w:tcPr>
            <w:tcW w:w="700" w:type="dxa"/>
            <w:tcBorders>
              <w:top w:val="single" w:sz="4" w:space="0" w:color="auto"/>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0.8868</w:t>
            </w:r>
          </w:p>
        </w:tc>
        <w:tc>
          <w:tcPr>
            <w:tcW w:w="6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0.9548</w:t>
            </w:r>
          </w:p>
        </w:tc>
        <w:tc>
          <w:tcPr>
            <w:tcW w:w="7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0.2125</w:t>
            </w:r>
          </w:p>
        </w:tc>
        <w:tc>
          <w:tcPr>
            <w:tcW w:w="6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0.0000</w:t>
            </w:r>
          </w:p>
        </w:tc>
        <w:tc>
          <w:tcPr>
            <w:tcW w:w="7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0.0166</w:t>
            </w:r>
          </w:p>
        </w:tc>
        <w:tc>
          <w:tcPr>
            <w:tcW w:w="6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0.1216</w:t>
            </w:r>
          </w:p>
        </w:tc>
        <w:tc>
          <w:tcPr>
            <w:tcW w:w="6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0.0060</w:t>
            </w:r>
          </w:p>
        </w:tc>
        <w:tc>
          <w:tcPr>
            <w:tcW w:w="6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0.4542</w:t>
            </w:r>
          </w:p>
        </w:tc>
        <w:tc>
          <w:tcPr>
            <w:tcW w:w="7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0.2281</w:t>
            </w:r>
          </w:p>
        </w:tc>
        <w:tc>
          <w:tcPr>
            <w:tcW w:w="6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0.0572</w:t>
            </w:r>
          </w:p>
        </w:tc>
        <w:tc>
          <w:tcPr>
            <w:tcW w:w="700" w:type="dxa"/>
            <w:tcBorders>
              <w:top w:val="single" w:sz="4" w:space="0" w:color="auto"/>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0.0558</w:t>
            </w: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11001</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0.1100</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0.0452</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0.0053</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0.1761</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0.0759</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0.1991</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0.0031</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0.0001</w:t>
            </w: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11002</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0.0927</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11003</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0.0544</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0.0000</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0.0000</w:t>
            </w: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12001</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0.0032</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0.0129</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0.8239</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0.0298</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0.0438</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0.0169</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0.3194</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0.0032</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0.1980</w:t>
            </w: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12002</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0.3248</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12003</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0.2544</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13001</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0.3552</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0.0243</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0.0002</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14001</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0.4160</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0.0412</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0.4401</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0.3298</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0.2829</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0.0956</w:t>
            </w: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14002</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0.0000</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0.0079</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0.0136</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0.0054</w:t>
            </w: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25001</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0.0001</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0.0512</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0.0075</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0.0630</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0.1027</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0.0179</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0.0245</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0.0507</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0.0647</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0.3106</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0.0064</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r>
      <w:tr w:rsidR="00DC538D" w:rsidRPr="00DC538D" w:rsidTr="00DC538D">
        <w:trPr>
          <w:trHeight w:val="300"/>
        </w:trPr>
        <w:tc>
          <w:tcPr>
            <w:tcW w:w="960" w:type="dxa"/>
            <w:tcBorders>
              <w:top w:val="nil"/>
              <w:left w:val="nil"/>
              <w:bottom w:val="nil"/>
              <w:right w:val="single" w:sz="4" w:space="0" w:color="auto"/>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b/>
                <w:bCs/>
                <w:color w:val="000000"/>
                <w:sz w:val="16"/>
                <w:szCs w:val="16"/>
              </w:rPr>
            </w:pPr>
            <w:r w:rsidRPr="00DC538D">
              <w:rPr>
                <w:rFonts w:ascii="Calibri" w:eastAsia="Times New Roman" w:hAnsi="Calibri" w:cs="Calibri"/>
                <w:b/>
                <w:bCs/>
                <w:color w:val="000000"/>
                <w:sz w:val="16"/>
                <w:szCs w:val="16"/>
              </w:rPr>
              <w:t>28001</w:t>
            </w:r>
          </w:p>
        </w:tc>
        <w:tc>
          <w:tcPr>
            <w:tcW w:w="700" w:type="dxa"/>
            <w:tcBorders>
              <w:top w:val="nil"/>
              <w:left w:val="single" w:sz="4" w:space="0" w:color="auto"/>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4F5DB6">
            <w:pPr>
              <w:spacing w:after="0" w:line="240" w:lineRule="auto"/>
              <w:jc w:val="center"/>
              <w:rPr>
                <w:rFonts w:ascii="Calibri" w:eastAsia="Times New Roman" w:hAnsi="Calibri" w:cs="Calibri"/>
                <w:color w:val="000000"/>
                <w:sz w:val="16"/>
                <w:szCs w:val="16"/>
              </w:rPr>
            </w:pPr>
            <w:r w:rsidRPr="00DC538D">
              <w:rPr>
                <w:rFonts w:ascii="Calibri" w:eastAsia="Times New Roman" w:hAnsi="Calibri" w:cs="Calibri"/>
                <w:color w:val="000000"/>
                <w:sz w:val="16"/>
                <w:szCs w:val="16"/>
              </w:rPr>
              <w:t>0.0017</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0.2270</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0.0363</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0.1972</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0.5745</w:t>
            </w: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0.1656</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0.2840</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0.4583</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0.0853</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jc w:val="right"/>
              <w:rPr>
                <w:rFonts w:ascii="Calibri" w:eastAsia="Times New Roman" w:hAnsi="Calibri" w:cs="Calibri"/>
                <w:color w:val="000000"/>
                <w:sz w:val="16"/>
                <w:szCs w:val="16"/>
              </w:rPr>
            </w:pPr>
            <w:r w:rsidRPr="00DC538D">
              <w:rPr>
                <w:rFonts w:ascii="Calibri" w:eastAsia="Times New Roman" w:hAnsi="Calibri" w:cs="Calibri"/>
                <w:color w:val="000000"/>
                <w:sz w:val="16"/>
                <w:szCs w:val="16"/>
              </w:rPr>
              <w:t>0.0593</w:t>
            </w:r>
          </w:p>
        </w:tc>
        <w:tc>
          <w:tcPr>
            <w:tcW w:w="6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c>
          <w:tcPr>
            <w:tcW w:w="700" w:type="dxa"/>
            <w:tcBorders>
              <w:top w:val="nil"/>
              <w:left w:val="nil"/>
              <w:bottom w:val="nil"/>
              <w:right w:val="nil"/>
            </w:tcBorders>
            <w:shd w:val="clear" w:color="auto" w:fill="auto"/>
            <w:noWrap/>
            <w:vAlign w:val="bottom"/>
            <w:hideMark/>
          </w:tcPr>
          <w:p w:rsidR="00DC538D" w:rsidRPr="00DC538D" w:rsidRDefault="00DC538D" w:rsidP="00DC538D">
            <w:pPr>
              <w:spacing w:after="0" w:line="240" w:lineRule="auto"/>
              <w:rPr>
                <w:rFonts w:ascii="Calibri" w:eastAsia="Times New Roman" w:hAnsi="Calibri" w:cs="Calibri"/>
                <w:color w:val="000000"/>
                <w:sz w:val="16"/>
                <w:szCs w:val="16"/>
              </w:rPr>
            </w:pPr>
          </w:p>
        </w:tc>
      </w:tr>
    </w:tbl>
    <w:p w:rsidR="00836DA9" w:rsidRDefault="00836DA9" w:rsidP="00422D24">
      <w:pPr>
        <w:autoSpaceDE w:val="0"/>
        <w:autoSpaceDN w:val="0"/>
        <w:adjustRightInd w:val="0"/>
        <w:spacing w:after="0" w:line="240" w:lineRule="auto"/>
        <w:rPr>
          <w:rFonts w:cstheme="minorHAnsi"/>
          <w:color w:val="000002"/>
        </w:rPr>
      </w:pPr>
    </w:p>
    <w:p w:rsidR="00830A72" w:rsidRDefault="00830A72" w:rsidP="00422D24">
      <w:pPr>
        <w:autoSpaceDE w:val="0"/>
        <w:autoSpaceDN w:val="0"/>
        <w:adjustRightInd w:val="0"/>
        <w:spacing w:after="0" w:line="240" w:lineRule="auto"/>
        <w:rPr>
          <w:rFonts w:cstheme="minorHAnsi"/>
          <w:color w:val="000002"/>
        </w:rPr>
      </w:pPr>
    </w:p>
    <w:p w:rsidR="004F5DB6" w:rsidRDefault="004F5DB6" w:rsidP="00830A72">
      <w:pPr>
        <w:autoSpaceDE w:val="0"/>
        <w:autoSpaceDN w:val="0"/>
        <w:adjustRightInd w:val="0"/>
        <w:spacing w:after="0" w:line="240" w:lineRule="auto"/>
        <w:jc w:val="both"/>
        <w:rPr>
          <w:rFonts w:cstheme="minorHAnsi"/>
          <w:color w:val="000002"/>
        </w:rPr>
      </w:pPr>
    </w:p>
    <w:p w:rsidR="00422D24" w:rsidRPr="00080D0B" w:rsidRDefault="00830A72" w:rsidP="00830A72">
      <w:pPr>
        <w:autoSpaceDE w:val="0"/>
        <w:autoSpaceDN w:val="0"/>
        <w:adjustRightInd w:val="0"/>
        <w:spacing w:after="0" w:line="240" w:lineRule="auto"/>
        <w:jc w:val="both"/>
        <w:rPr>
          <w:rFonts w:cstheme="minorHAnsi"/>
          <w:color w:val="000002"/>
        </w:rPr>
      </w:pPr>
      <w:r>
        <w:rPr>
          <w:rFonts w:cstheme="minorHAnsi"/>
          <w:color w:val="000002"/>
        </w:rPr>
        <w:t>Table 3 shows the proportion of</w:t>
      </w:r>
      <w:r w:rsidR="00422D24" w:rsidRPr="00080D0B">
        <w:rPr>
          <w:rFonts w:cstheme="minorHAnsi"/>
          <w:color w:val="000002"/>
        </w:rPr>
        <w:t xml:space="preserve"> each dollar of impact is disbursed to</w:t>
      </w:r>
      <w:r>
        <w:rPr>
          <w:rFonts w:cstheme="minorHAnsi"/>
          <w:color w:val="000002"/>
        </w:rPr>
        <w:t xml:space="preserve"> </w:t>
      </w:r>
      <w:r w:rsidR="00422D24" w:rsidRPr="00080D0B">
        <w:rPr>
          <w:rFonts w:cstheme="minorHAnsi"/>
          <w:color w:val="000002"/>
        </w:rPr>
        <w:t>each of the receiving sectors</w:t>
      </w:r>
      <w:r w:rsidR="00F174BF">
        <w:rPr>
          <w:rStyle w:val="FootnoteReference"/>
          <w:rFonts w:cstheme="minorHAnsi"/>
          <w:color w:val="000002"/>
        </w:rPr>
        <w:footnoteReference w:id="3"/>
      </w:r>
      <w:r w:rsidR="00422D24" w:rsidRPr="00080D0B">
        <w:rPr>
          <w:rFonts w:cstheme="minorHAnsi"/>
          <w:color w:val="000002"/>
        </w:rPr>
        <w:t xml:space="preserve">. </w:t>
      </w:r>
      <w:r>
        <w:rPr>
          <w:rFonts w:cstheme="minorHAnsi"/>
          <w:color w:val="000002"/>
        </w:rPr>
        <w:t xml:space="preserve"> Column 5001 corresponds to Employee C</w:t>
      </w:r>
      <w:r w:rsidR="00422D24" w:rsidRPr="00080D0B">
        <w:rPr>
          <w:rFonts w:cstheme="minorHAnsi"/>
          <w:color w:val="000002"/>
        </w:rPr>
        <w:t>ompensation.</w:t>
      </w:r>
      <w:r>
        <w:rPr>
          <w:rFonts w:cstheme="minorHAnsi"/>
          <w:color w:val="000002"/>
        </w:rPr>
        <w:t xml:space="preserve">  </w:t>
      </w:r>
      <w:r w:rsidR="00D14CEB">
        <w:rPr>
          <w:rFonts w:cstheme="minorHAnsi"/>
          <w:color w:val="000002"/>
        </w:rPr>
        <w:t>Looking down this column, you can see that</w:t>
      </w:r>
      <w:r>
        <w:rPr>
          <w:rFonts w:cstheme="minorHAnsi"/>
          <w:color w:val="000002"/>
        </w:rPr>
        <w:t xml:space="preserve"> Employee C</w:t>
      </w:r>
      <w:r w:rsidR="00422D24" w:rsidRPr="00080D0B">
        <w:rPr>
          <w:rFonts w:cstheme="minorHAnsi"/>
          <w:color w:val="000002"/>
        </w:rPr>
        <w:t xml:space="preserve">ompensation </w:t>
      </w:r>
      <w:r w:rsidR="00D14CEB">
        <w:rPr>
          <w:rFonts w:cstheme="minorHAnsi"/>
          <w:color w:val="000002"/>
        </w:rPr>
        <w:t xml:space="preserve">pays income directly </w:t>
      </w:r>
      <w:r>
        <w:rPr>
          <w:rFonts w:cstheme="minorHAnsi"/>
          <w:color w:val="000002"/>
        </w:rPr>
        <w:t>to F</w:t>
      </w:r>
      <w:r w:rsidR="00422D24" w:rsidRPr="00080D0B">
        <w:rPr>
          <w:rFonts w:cstheme="minorHAnsi"/>
          <w:color w:val="000002"/>
        </w:rPr>
        <w:t>ederal</w:t>
      </w:r>
      <w:r w:rsidR="00D14CEB">
        <w:rPr>
          <w:rFonts w:cstheme="minorHAnsi"/>
          <w:color w:val="000002"/>
        </w:rPr>
        <w:t xml:space="preserve"> Government Non-Defense (11001)</w:t>
      </w:r>
      <w:r w:rsidR="00422D24" w:rsidRPr="00080D0B">
        <w:rPr>
          <w:rFonts w:cstheme="minorHAnsi"/>
          <w:color w:val="000002"/>
        </w:rPr>
        <w:t xml:space="preserve"> and</w:t>
      </w:r>
      <w:r>
        <w:rPr>
          <w:rFonts w:cstheme="minorHAnsi"/>
          <w:color w:val="000002"/>
        </w:rPr>
        <w:t xml:space="preserve"> State/L</w:t>
      </w:r>
      <w:r w:rsidR="00D14CEB">
        <w:rPr>
          <w:rFonts w:cstheme="minorHAnsi"/>
          <w:color w:val="000002"/>
        </w:rPr>
        <w:t>ocal Government Non-Education (12001)</w:t>
      </w:r>
      <w:r w:rsidR="00422D24" w:rsidRPr="00080D0B">
        <w:rPr>
          <w:rFonts w:cstheme="minorHAnsi"/>
          <w:color w:val="000002"/>
        </w:rPr>
        <w:t xml:space="preserve">. </w:t>
      </w:r>
      <w:r>
        <w:rPr>
          <w:rFonts w:cstheme="minorHAnsi"/>
          <w:color w:val="000002"/>
        </w:rPr>
        <w:t xml:space="preserve"> </w:t>
      </w:r>
      <w:r w:rsidR="00422D24" w:rsidRPr="00080D0B">
        <w:rPr>
          <w:rFonts w:cstheme="minorHAnsi"/>
          <w:color w:val="000002"/>
        </w:rPr>
        <w:t>But it also gives income to households</w:t>
      </w:r>
      <w:r w:rsidR="00D14CEB">
        <w:rPr>
          <w:rFonts w:cstheme="minorHAnsi"/>
          <w:color w:val="000002"/>
        </w:rPr>
        <w:t xml:space="preserve"> (10000),</w:t>
      </w:r>
      <w:r w:rsidR="00422D24" w:rsidRPr="00080D0B">
        <w:rPr>
          <w:rFonts w:cstheme="minorHAnsi"/>
          <w:color w:val="000002"/>
        </w:rPr>
        <w:t xml:space="preserve"> who in turn</w:t>
      </w:r>
      <w:r>
        <w:rPr>
          <w:rFonts w:cstheme="minorHAnsi"/>
          <w:color w:val="000002"/>
        </w:rPr>
        <w:t xml:space="preserve"> </w:t>
      </w:r>
      <w:r w:rsidR="00422D24" w:rsidRPr="00080D0B">
        <w:rPr>
          <w:rFonts w:cstheme="minorHAnsi"/>
          <w:color w:val="000002"/>
        </w:rPr>
        <w:t xml:space="preserve">disburse monies to government. </w:t>
      </w:r>
      <w:r>
        <w:rPr>
          <w:rFonts w:cstheme="minorHAnsi"/>
          <w:color w:val="000002"/>
        </w:rPr>
        <w:t xml:space="preserve"> Similarly, Proprietor Income (column 6001) </w:t>
      </w:r>
      <w:r w:rsidR="00422D24" w:rsidRPr="00080D0B">
        <w:rPr>
          <w:rFonts w:cstheme="minorHAnsi"/>
          <w:color w:val="000002"/>
        </w:rPr>
        <w:t>distributes income</w:t>
      </w:r>
      <w:r>
        <w:rPr>
          <w:rFonts w:cstheme="minorHAnsi"/>
          <w:color w:val="000002"/>
        </w:rPr>
        <w:t xml:space="preserve"> </w:t>
      </w:r>
      <w:r w:rsidR="00422D24" w:rsidRPr="00080D0B">
        <w:rPr>
          <w:rFonts w:cstheme="minorHAnsi"/>
          <w:color w:val="000002"/>
        </w:rPr>
        <w:t>directly to government</w:t>
      </w:r>
      <w:r>
        <w:rPr>
          <w:rFonts w:cstheme="minorHAnsi"/>
          <w:color w:val="000002"/>
        </w:rPr>
        <w:t xml:space="preserve"> as well as</w:t>
      </w:r>
      <w:r w:rsidR="00422D24" w:rsidRPr="00080D0B">
        <w:rPr>
          <w:rFonts w:cstheme="minorHAnsi"/>
          <w:color w:val="000002"/>
        </w:rPr>
        <w:t xml:space="preserve"> indirectly through households. </w:t>
      </w:r>
      <w:r>
        <w:rPr>
          <w:rFonts w:cstheme="minorHAnsi"/>
          <w:color w:val="000002"/>
        </w:rPr>
        <w:t xml:space="preserve"> Other P</w:t>
      </w:r>
      <w:r w:rsidR="00422D24" w:rsidRPr="00080D0B">
        <w:rPr>
          <w:rFonts w:cstheme="minorHAnsi"/>
          <w:color w:val="000002"/>
        </w:rPr>
        <w:t>roperty</w:t>
      </w:r>
      <w:r>
        <w:rPr>
          <w:rFonts w:cstheme="minorHAnsi"/>
          <w:color w:val="000002"/>
        </w:rPr>
        <w:t xml:space="preserve"> I</w:t>
      </w:r>
      <w:r w:rsidR="00422D24" w:rsidRPr="00080D0B">
        <w:rPr>
          <w:rFonts w:cstheme="minorHAnsi"/>
          <w:color w:val="000002"/>
        </w:rPr>
        <w:t>ncome (7001) payments to house</w:t>
      </w:r>
      <w:r w:rsidR="00D14CEB">
        <w:rPr>
          <w:rFonts w:cstheme="minorHAnsi"/>
          <w:color w:val="000002"/>
        </w:rPr>
        <w:t xml:space="preserve">holds are treated as a leakage </w:t>
      </w:r>
      <w:r w:rsidR="00A65765">
        <w:rPr>
          <w:rFonts w:cstheme="minorHAnsi"/>
          <w:color w:val="000002"/>
        </w:rPr>
        <w:t xml:space="preserve">in impact analysis </w:t>
      </w:r>
      <w:r w:rsidR="00D14CEB">
        <w:rPr>
          <w:rFonts w:cstheme="minorHAnsi"/>
          <w:color w:val="000002"/>
        </w:rPr>
        <w:t>because h</w:t>
      </w:r>
      <w:r w:rsidR="00422D24" w:rsidRPr="00080D0B">
        <w:rPr>
          <w:rFonts w:cstheme="minorHAnsi"/>
          <w:color w:val="000002"/>
        </w:rPr>
        <w:t>ouseholds that receive</w:t>
      </w:r>
      <w:r>
        <w:rPr>
          <w:rFonts w:cstheme="minorHAnsi"/>
          <w:color w:val="000002"/>
        </w:rPr>
        <w:t xml:space="preserve"> </w:t>
      </w:r>
      <w:r w:rsidR="00422D24" w:rsidRPr="00080D0B">
        <w:rPr>
          <w:rFonts w:cstheme="minorHAnsi"/>
          <w:color w:val="000002"/>
        </w:rPr>
        <w:t>income from a corporation do not neces</w:t>
      </w:r>
      <w:r w:rsidR="00D14CEB">
        <w:rPr>
          <w:rFonts w:cstheme="minorHAnsi"/>
          <w:color w:val="000002"/>
        </w:rPr>
        <w:t xml:space="preserve">sarily reside in the </w:t>
      </w:r>
      <w:r w:rsidR="005919A4">
        <w:rPr>
          <w:rFonts w:cstheme="minorHAnsi"/>
          <w:color w:val="000002"/>
        </w:rPr>
        <w:t xml:space="preserve">same </w:t>
      </w:r>
      <w:r w:rsidR="00D14CEB">
        <w:rPr>
          <w:rFonts w:cstheme="minorHAnsi"/>
          <w:color w:val="000002"/>
        </w:rPr>
        <w:t>region in which</w:t>
      </w:r>
      <w:r w:rsidR="00422D24" w:rsidRPr="00080D0B">
        <w:rPr>
          <w:rFonts w:cstheme="minorHAnsi"/>
          <w:color w:val="000002"/>
        </w:rPr>
        <w:t xml:space="preserve"> the corporation</w:t>
      </w:r>
      <w:r>
        <w:rPr>
          <w:rFonts w:cstheme="minorHAnsi"/>
          <w:color w:val="000002"/>
        </w:rPr>
        <w:t xml:space="preserve"> </w:t>
      </w:r>
      <w:r w:rsidR="005919A4">
        <w:rPr>
          <w:rFonts w:cstheme="minorHAnsi"/>
          <w:color w:val="000002"/>
        </w:rPr>
        <w:t>operates. This idea does no</w:t>
      </w:r>
      <w:r w:rsidR="00422D24" w:rsidRPr="00080D0B">
        <w:rPr>
          <w:rFonts w:cstheme="minorHAnsi"/>
          <w:color w:val="000002"/>
        </w:rPr>
        <w:t xml:space="preserve">t </w:t>
      </w:r>
      <w:r w:rsidR="005919A4">
        <w:rPr>
          <w:rFonts w:cstheme="minorHAnsi"/>
          <w:color w:val="000002"/>
        </w:rPr>
        <w:t>hold the national level, of course; it</w:t>
      </w:r>
      <w:r w:rsidR="00422D24" w:rsidRPr="00080D0B">
        <w:rPr>
          <w:rFonts w:cstheme="minorHAnsi"/>
          <w:color w:val="000002"/>
        </w:rPr>
        <w:t xml:space="preserve"> is a conservative formulation which is</w:t>
      </w:r>
      <w:r>
        <w:rPr>
          <w:rFonts w:cstheme="minorHAnsi"/>
          <w:color w:val="000002"/>
        </w:rPr>
        <w:t xml:space="preserve"> t</w:t>
      </w:r>
      <w:r w:rsidR="00422D24" w:rsidRPr="00080D0B">
        <w:rPr>
          <w:rFonts w:cstheme="minorHAnsi"/>
          <w:color w:val="000002"/>
        </w:rPr>
        <w:t xml:space="preserve">raditionally </w:t>
      </w:r>
      <w:r w:rsidR="005919A4">
        <w:rPr>
          <w:rFonts w:cstheme="minorHAnsi"/>
          <w:color w:val="000002"/>
        </w:rPr>
        <w:t>adopted</w:t>
      </w:r>
      <w:r w:rsidR="00422D24" w:rsidRPr="00080D0B">
        <w:rPr>
          <w:rFonts w:cstheme="minorHAnsi"/>
          <w:color w:val="000002"/>
        </w:rPr>
        <w:t xml:space="preserve"> when calculatin</w:t>
      </w:r>
      <w:r w:rsidR="005919A4">
        <w:rPr>
          <w:rFonts w:cstheme="minorHAnsi"/>
          <w:color w:val="000002"/>
        </w:rPr>
        <w:t>g induced multipliers</w:t>
      </w:r>
      <w:r w:rsidR="00422D24" w:rsidRPr="00080D0B">
        <w:rPr>
          <w:rFonts w:cstheme="minorHAnsi"/>
          <w:color w:val="000002"/>
        </w:rPr>
        <w:t xml:space="preserve">. </w:t>
      </w:r>
      <w:r w:rsidR="005919A4">
        <w:rPr>
          <w:rFonts w:cstheme="minorHAnsi"/>
          <w:color w:val="000002"/>
        </w:rPr>
        <w:t xml:space="preserve"> </w:t>
      </w:r>
    </w:p>
    <w:p w:rsidR="00422D24" w:rsidRPr="00080D0B" w:rsidRDefault="00422D24" w:rsidP="00422D24">
      <w:pPr>
        <w:autoSpaceDE w:val="0"/>
        <w:autoSpaceDN w:val="0"/>
        <w:adjustRightInd w:val="0"/>
        <w:spacing w:after="0" w:line="240" w:lineRule="auto"/>
        <w:rPr>
          <w:rFonts w:cstheme="minorHAnsi"/>
          <w:color w:val="000002"/>
        </w:rPr>
      </w:pPr>
    </w:p>
    <w:p w:rsidR="00830A72" w:rsidRDefault="00830A72">
      <w:pPr>
        <w:rPr>
          <w:rFonts w:ascii="Segoe UI" w:eastAsia="Times New Roman" w:hAnsi="Segoe UI" w:cs="Times New Roman"/>
          <w:b/>
          <w:bCs/>
          <w:color w:val="548DD4"/>
          <w:sz w:val="28"/>
          <w:szCs w:val="26"/>
          <w:lang w:eastAsia="x-none"/>
        </w:rPr>
      </w:pPr>
      <w:r>
        <w:br w:type="page"/>
      </w:r>
    </w:p>
    <w:p w:rsidR="00830A72" w:rsidRDefault="00830A72" w:rsidP="00422D24">
      <w:pPr>
        <w:pStyle w:val="Heading2"/>
        <w:sectPr w:rsidR="00830A72" w:rsidSect="00830A72">
          <w:pgSz w:w="15840" w:h="12240" w:orient="landscape"/>
          <w:pgMar w:top="1440" w:right="1440" w:bottom="1440" w:left="1440" w:header="720" w:footer="720" w:gutter="0"/>
          <w:cols w:space="720"/>
          <w:docGrid w:linePitch="360"/>
        </w:sectPr>
      </w:pPr>
    </w:p>
    <w:p w:rsidR="00422D24" w:rsidRPr="00080D0B" w:rsidRDefault="00422D24" w:rsidP="00422D24">
      <w:pPr>
        <w:pStyle w:val="Heading2"/>
      </w:pPr>
      <w:r w:rsidRPr="00080D0B">
        <w:t>Example Analysis</w:t>
      </w:r>
    </w:p>
    <w:p w:rsidR="0004218A" w:rsidRDefault="00422D24" w:rsidP="0004218A">
      <w:pPr>
        <w:autoSpaceDE w:val="0"/>
        <w:autoSpaceDN w:val="0"/>
        <w:adjustRightInd w:val="0"/>
        <w:spacing w:after="0" w:line="240" w:lineRule="auto"/>
        <w:jc w:val="both"/>
        <w:rPr>
          <w:rFonts w:cstheme="minorHAnsi"/>
          <w:color w:val="000002"/>
        </w:rPr>
      </w:pPr>
      <w:r w:rsidRPr="00080D0B">
        <w:rPr>
          <w:rFonts w:cstheme="minorHAnsi"/>
          <w:color w:val="000002"/>
        </w:rPr>
        <w:t>An example Tax I</w:t>
      </w:r>
      <w:r w:rsidR="00D86AF7">
        <w:rPr>
          <w:rFonts w:cstheme="minorHAnsi"/>
          <w:color w:val="000002"/>
        </w:rPr>
        <w:t>mpact report is shown in Figure 1</w:t>
      </w:r>
      <w:r w:rsidRPr="00080D0B">
        <w:rPr>
          <w:rFonts w:cstheme="minorHAnsi"/>
          <w:color w:val="000002"/>
        </w:rPr>
        <w:t xml:space="preserve">. </w:t>
      </w:r>
      <w:r w:rsidR="00D86AF7">
        <w:rPr>
          <w:rFonts w:cstheme="minorHAnsi"/>
          <w:color w:val="000002"/>
        </w:rPr>
        <w:t xml:space="preserve"> </w:t>
      </w:r>
      <w:r w:rsidRPr="00080D0B">
        <w:rPr>
          <w:rFonts w:cstheme="minorHAnsi"/>
          <w:color w:val="000002"/>
        </w:rPr>
        <w:t xml:space="preserve">These </w:t>
      </w:r>
      <w:r w:rsidR="0004218A">
        <w:rPr>
          <w:rFonts w:cstheme="minorHAnsi"/>
          <w:color w:val="000002"/>
        </w:rPr>
        <w:t>are the tax implications of 10 jobs in the Custom c</w:t>
      </w:r>
      <w:r w:rsidRPr="00080D0B">
        <w:rPr>
          <w:rFonts w:cstheme="minorHAnsi"/>
          <w:color w:val="000002"/>
        </w:rPr>
        <w:t xml:space="preserve">omputer </w:t>
      </w:r>
      <w:r w:rsidR="0004218A">
        <w:rPr>
          <w:rFonts w:cstheme="minorHAnsi"/>
          <w:color w:val="000002"/>
        </w:rPr>
        <w:t>programm</w:t>
      </w:r>
      <w:r w:rsidR="007F0E3D">
        <w:rPr>
          <w:rFonts w:cstheme="minorHAnsi"/>
          <w:color w:val="000002"/>
        </w:rPr>
        <w:t>ing services sector</w:t>
      </w:r>
      <w:r w:rsidRPr="00080D0B">
        <w:rPr>
          <w:rFonts w:cstheme="minorHAnsi"/>
          <w:color w:val="000002"/>
        </w:rPr>
        <w:t xml:space="preserve">. </w:t>
      </w:r>
      <w:r w:rsidR="0004218A">
        <w:rPr>
          <w:rFonts w:cstheme="minorHAnsi"/>
          <w:color w:val="000002"/>
        </w:rPr>
        <w:t xml:space="preserve"> </w:t>
      </w:r>
      <w:r w:rsidR="007F0E3D">
        <w:rPr>
          <w:rFonts w:cstheme="minorHAnsi"/>
          <w:color w:val="000002"/>
        </w:rPr>
        <w:t xml:space="preserve">Looking </w:t>
      </w:r>
      <w:r w:rsidR="007F0E3D" w:rsidRPr="00080D0B">
        <w:rPr>
          <w:rFonts w:cstheme="minorHAnsi"/>
          <w:color w:val="000002"/>
        </w:rPr>
        <w:t xml:space="preserve">at </w:t>
      </w:r>
      <w:r w:rsidR="007F0E3D">
        <w:rPr>
          <w:rFonts w:cstheme="minorHAnsi"/>
          <w:color w:val="000002"/>
        </w:rPr>
        <w:t>Figure 1</w:t>
      </w:r>
      <w:r w:rsidR="007F0E3D" w:rsidRPr="00080D0B">
        <w:rPr>
          <w:rFonts w:cstheme="minorHAnsi"/>
          <w:color w:val="000002"/>
        </w:rPr>
        <w:t xml:space="preserve"> we see that, based on the social accounts of th</w:t>
      </w:r>
      <w:r w:rsidR="007F0E3D">
        <w:rPr>
          <w:rFonts w:cstheme="minorHAnsi"/>
          <w:color w:val="000002"/>
        </w:rPr>
        <w:t>e region, t</w:t>
      </w:r>
      <w:r w:rsidR="007B0621">
        <w:rPr>
          <w:rFonts w:cstheme="minorHAnsi"/>
          <w:color w:val="000002"/>
        </w:rPr>
        <w:t>hese 10</w:t>
      </w:r>
      <w:r w:rsidR="00D86AF7">
        <w:rPr>
          <w:rFonts w:cstheme="minorHAnsi"/>
          <w:color w:val="000002"/>
        </w:rPr>
        <w:t xml:space="preserve"> jobs </w:t>
      </w:r>
      <w:r w:rsidR="007F0E3D">
        <w:rPr>
          <w:rFonts w:cstheme="minorHAnsi"/>
          <w:color w:val="000002"/>
        </w:rPr>
        <w:t>generated</w:t>
      </w:r>
      <w:r w:rsidR="00D86AF7">
        <w:rPr>
          <w:rFonts w:cstheme="minorHAnsi"/>
          <w:color w:val="000002"/>
        </w:rPr>
        <w:t xml:space="preserve"> a total </w:t>
      </w:r>
      <w:r w:rsidR="0004218A">
        <w:rPr>
          <w:rFonts w:cstheme="minorHAnsi"/>
          <w:color w:val="000002"/>
        </w:rPr>
        <w:t xml:space="preserve">(direct, indirect, and induced) </w:t>
      </w:r>
      <w:r w:rsidR="007F0E3D">
        <w:rPr>
          <w:rFonts w:cstheme="minorHAnsi"/>
          <w:color w:val="000002"/>
        </w:rPr>
        <w:t xml:space="preserve">of </w:t>
      </w:r>
      <w:r w:rsidR="0004218A">
        <w:rPr>
          <w:rFonts w:cstheme="minorHAnsi"/>
          <w:color w:val="000002"/>
        </w:rPr>
        <w:t>$</w:t>
      </w:r>
      <w:r w:rsidR="007F0E3D">
        <w:rPr>
          <w:rFonts w:cstheme="minorHAnsi"/>
          <w:color w:val="000002"/>
        </w:rPr>
        <w:t>96,399</w:t>
      </w:r>
      <w:r w:rsidRPr="00080D0B">
        <w:rPr>
          <w:rFonts w:cstheme="minorHAnsi"/>
          <w:color w:val="000002"/>
        </w:rPr>
        <w:t xml:space="preserve"> of </w:t>
      </w:r>
      <w:r w:rsidR="000654A2">
        <w:rPr>
          <w:rFonts w:cstheme="minorHAnsi"/>
          <w:color w:val="000002"/>
        </w:rPr>
        <w:t xml:space="preserve">tax </w:t>
      </w:r>
      <w:r w:rsidR="007F0E3D">
        <w:rPr>
          <w:rFonts w:cstheme="minorHAnsi"/>
          <w:color w:val="000002"/>
        </w:rPr>
        <w:t>revenue to State/L</w:t>
      </w:r>
      <w:r w:rsidRPr="00080D0B">
        <w:rPr>
          <w:rFonts w:cstheme="minorHAnsi"/>
          <w:color w:val="000002"/>
        </w:rPr>
        <w:t>oc</w:t>
      </w:r>
      <w:r w:rsidR="007F0E3D">
        <w:rPr>
          <w:rFonts w:cstheme="minorHAnsi"/>
          <w:color w:val="000002"/>
        </w:rPr>
        <w:t>al Government</w:t>
      </w:r>
      <w:r w:rsidR="00D86AF7">
        <w:rPr>
          <w:rFonts w:cstheme="minorHAnsi"/>
          <w:color w:val="000002"/>
        </w:rPr>
        <w:t xml:space="preserve"> from all sources </w:t>
      </w:r>
      <w:r w:rsidRPr="00080D0B">
        <w:rPr>
          <w:rFonts w:cstheme="minorHAnsi"/>
          <w:color w:val="000002"/>
        </w:rPr>
        <w:t xml:space="preserve">and an additional </w:t>
      </w:r>
      <w:r w:rsidR="0004218A">
        <w:rPr>
          <w:rFonts w:cstheme="minorHAnsi"/>
          <w:color w:val="000002"/>
        </w:rPr>
        <w:t>$</w:t>
      </w:r>
      <w:r w:rsidR="007F0E3D">
        <w:rPr>
          <w:rFonts w:cstheme="minorHAnsi"/>
          <w:color w:val="000002"/>
        </w:rPr>
        <w:t>180,878</w:t>
      </w:r>
      <w:r w:rsidRPr="00080D0B">
        <w:rPr>
          <w:rFonts w:cstheme="minorHAnsi"/>
          <w:color w:val="000002"/>
        </w:rPr>
        <w:t xml:space="preserve"> to the F</w:t>
      </w:r>
      <w:r w:rsidR="007F0E3D">
        <w:rPr>
          <w:rFonts w:cstheme="minorHAnsi"/>
          <w:color w:val="000002"/>
        </w:rPr>
        <w:t>ederal G</w:t>
      </w:r>
      <w:r w:rsidRPr="00080D0B">
        <w:rPr>
          <w:rFonts w:cstheme="minorHAnsi"/>
          <w:color w:val="000002"/>
        </w:rPr>
        <w:t>overnment.</w:t>
      </w:r>
    </w:p>
    <w:p w:rsidR="005C6EA2" w:rsidRDefault="005C6EA2" w:rsidP="0004218A">
      <w:pPr>
        <w:tabs>
          <w:tab w:val="left" w:pos="1665"/>
        </w:tabs>
        <w:autoSpaceDE w:val="0"/>
        <w:autoSpaceDN w:val="0"/>
        <w:adjustRightInd w:val="0"/>
        <w:spacing w:after="0" w:line="240" w:lineRule="auto"/>
        <w:jc w:val="both"/>
        <w:rPr>
          <w:rFonts w:cstheme="minorHAnsi"/>
          <w:color w:val="000002"/>
        </w:rPr>
      </w:pPr>
    </w:p>
    <w:p w:rsidR="005C6EA2" w:rsidRDefault="005C6EA2" w:rsidP="005C6EA2">
      <w:pPr>
        <w:autoSpaceDE w:val="0"/>
        <w:autoSpaceDN w:val="0"/>
        <w:adjustRightInd w:val="0"/>
        <w:spacing w:after="0" w:line="240" w:lineRule="auto"/>
        <w:jc w:val="both"/>
        <w:rPr>
          <w:rFonts w:cstheme="minorHAnsi"/>
          <w:color w:val="000002"/>
        </w:rPr>
      </w:pPr>
      <w:r>
        <w:rPr>
          <w:rFonts w:cstheme="minorHAnsi"/>
          <w:color w:val="000002"/>
        </w:rPr>
        <w:t>These 10 jobs yielded a total (direct, indirect, and induced) regional Employee Compensation</w:t>
      </w:r>
      <w:r w:rsidRPr="00080D0B">
        <w:rPr>
          <w:rFonts w:cstheme="minorHAnsi"/>
          <w:color w:val="000002"/>
        </w:rPr>
        <w:t xml:space="preserve"> o</w:t>
      </w:r>
      <w:r>
        <w:rPr>
          <w:rFonts w:cstheme="minorHAnsi"/>
          <w:color w:val="000002"/>
        </w:rPr>
        <w:t>f $</w:t>
      </w:r>
      <w:r w:rsidR="007F0E3D">
        <w:rPr>
          <w:rFonts w:cstheme="minorHAnsi"/>
          <w:color w:val="000002"/>
        </w:rPr>
        <w:t>806,807</w:t>
      </w:r>
      <w:r>
        <w:rPr>
          <w:rFonts w:cstheme="minorHAnsi"/>
          <w:color w:val="000002"/>
        </w:rPr>
        <w:t xml:space="preserve">.  Looking </w:t>
      </w:r>
      <w:r w:rsidRPr="00080D0B">
        <w:rPr>
          <w:rFonts w:cstheme="minorHAnsi"/>
          <w:color w:val="000002"/>
        </w:rPr>
        <w:t xml:space="preserve">at </w:t>
      </w:r>
      <w:r>
        <w:rPr>
          <w:rFonts w:cstheme="minorHAnsi"/>
          <w:color w:val="000002"/>
        </w:rPr>
        <w:t>Figure 1</w:t>
      </w:r>
      <w:r w:rsidRPr="00080D0B">
        <w:rPr>
          <w:rFonts w:cstheme="minorHAnsi"/>
          <w:color w:val="000002"/>
        </w:rPr>
        <w:t xml:space="preserve"> we see that</w:t>
      </w:r>
      <w:r>
        <w:rPr>
          <w:rFonts w:cstheme="minorHAnsi"/>
          <w:color w:val="000002"/>
        </w:rPr>
        <w:t>, as a result of these 10 jobs, Employee Compensation turns over $2,</w:t>
      </w:r>
      <w:r w:rsidR="007F0E3D">
        <w:rPr>
          <w:rFonts w:cstheme="minorHAnsi"/>
          <w:color w:val="000002"/>
        </w:rPr>
        <w:t>549</w:t>
      </w:r>
      <w:r>
        <w:rPr>
          <w:rFonts w:cstheme="minorHAnsi"/>
          <w:color w:val="000002"/>
        </w:rPr>
        <w:t xml:space="preserve"> to State/Local Government and $</w:t>
      </w:r>
      <w:r w:rsidR="007F0E3D">
        <w:rPr>
          <w:rFonts w:cstheme="minorHAnsi"/>
          <w:color w:val="000002"/>
        </w:rPr>
        <w:t>88,758</w:t>
      </w:r>
      <w:r>
        <w:rPr>
          <w:rFonts w:cstheme="minorHAnsi"/>
          <w:color w:val="000002"/>
        </w:rPr>
        <w:t xml:space="preserve"> to Federal Government.  The payments to State/Local Government make up 0.0032 of the total Empl</w:t>
      </w:r>
      <w:r w:rsidR="007F0E3D">
        <w:rPr>
          <w:rFonts w:cstheme="minorHAnsi"/>
          <w:color w:val="000002"/>
        </w:rPr>
        <w:t>oyee Compensation figure ($2,549</w:t>
      </w:r>
      <w:r>
        <w:rPr>
          <w:rFonts w:cstheme="minorHAnsi"/>
          <w:color w:val="000002"/>
        </w:rPr>
        <w:t>/$</w:t>
      </w:r>
      <w:r w:rsidR="007F0E3D">
        <w:rPr>
          <w:rFonts w:cstheme="minorHAnsi"/>
          <w:color w:val="000002"/>
        </w:rPr>
        <w:t>806,807</w:t>
      </w:r>
      <w:r>
        <w:rPr>
          <w:rFonts w:cstheme="minorHAnsi"/>
          <w:color w:val="000002"/>
        </w:rPr>
        <w:t xml:space="preserve"> = 0.0032); this reflects the coefficient in Table 3 corresponding to the Employee Compensation column and State/Local Government row.  Similarly, the payments to Federal Government make up 0.1100 of total Employee Compensation ($</w:t>
      </w:r>
      <w:r w:rsidR="007F0E3D">
        <w:rPr>
          <w:rFonts w:cstheme="minorHAnsi"/>
          <w:color w:val="000002"/>
        </w:rPr>
        <w:t>88,758</w:t>
      </w:r>
      <w:r>
        <w:rPr>
          <w:rFonts w:cstheme="minorHAnsi"/>
          <w:color w:val="000002"/>
        </w:rPr>
        <w:t>/$</w:t>
      </w:r>
      <w:r w:rsidR="007F0E3D">
        <w:rPr>
          <w:rFonts w:cstheme="minorHAnsi"/>
          <w:color w:val="000002"/>
        </w:rPr>
        <w:t xml:space="preserve">806,807 </w:t>
      </w:r>
      <w:r>
        <w:rPr>
          <w:rFonts w:cstheme="minorHAnsi"/>
          <w:color w:val="000002"/>
        </w:rPr>
        <w:t xml:space="preserve">= 0.1100); this reflects the coefficient in Table 3 corresponding to the Employee Compensation column and Federal Government row.  </w:t>
      </w:r>
      <w:r w:rsidR="00812B43">
        <w:rPr>
          <w:rFonts w:cstheme="minorHAnsi"/>
          <w:color w:val="000002"/>
        </w:rPr>
        <w:t xml:space="preserve"> So you can see that the tax impact</w:t>
      </w:r>
      <w:r w:rsidR="008453DE">
        <w:rPr>
          <w:rFonts w:cstheme="minorHAnsi"/>
          <w:color w:val="000002"/>
        </w:rPr>
        <w:t xml:space="preserve">s </w:t>
      </w:r>
      <w:r w:rsidR="00812B43">
        <w:rPr>
          <w:rFonts w:cstheme="minorHAnsi"/>
          <w:color w:val="000002"/>
        </w:rPr>
        <w:t xml:space="preserve">reflect the relationships in the SAM. </w:t>
      </w:r>
    </w:p>
    <w:p w:rsidR="005C6EA2" w:rsidRDefault="005C6EA2" w:rsidP="0004218A">
      <w:pPr>
        <w:tabs>
          <w:tab w:val="left" w:pos="1665"/>
        </w:tabs>
        <w:autoSpaceDE w:val="0"/>
        <w:autoSpaceDN w:val="0"/>
        <w:adjustRightInd w:val="0"/>
        <w:spacing w:after="0" w:line="240" w:lineRule="auto"/>
        <w:jc w:val="both"/>
        <w:rPr>
          <w:rFonts w:cstheme="minorHAnsi"/>
          <w:color w:val="000002"/>
        </w:rPr>
      </w:pPr>
    </w:p>
    <w:p w:rsidR="00812B43" w:rsidRDefault="00812B43" w:rsidP="00812B43">
      <w:pPr>
        <w:tabs>
          <w:tab w:val="left" w:pos="1665"/>
        </w:tabs>
        <w:autoSpaceDE w:val="0"/>
        <w:autoSpaceDN w:val="0"/>
        <w:adjustRightInd w:val="0"/>
        <w:spacing w:after="0" w:line="240" w:lineRule="auto"/>
        <w:jc w:val="both"/>
        <w:rPr>
          <w:rFonts w:cstheme="minorHAnsi"/>
          <w:color w:val="000002"/>
        </w:rPr>
      </w:pPr>
      <w:r>
        <w:rPr>
          <w:rFonts w:cstheme="minorHAnsi"/>
          <w:color w:val="000002"/>
        </w:rPr>
        <w:t xml:space="preserve">But how good are these </w:t>
      </w:r>
      <w:r w:rsidR="00422D24" w:rsidRPr="00080D0B">
        <w:rPr>
          <w:rFonts w:cstheme="minorHAnsi"/>
          <w:color w:val="000002"/>
        </w:rPr>
        <w:t>estimate</w:t>
      </w:r>
      <w:r>
        <w:rPr>
          <w:rFonts w:cstheme="minorHAnsi"/>
          <w:color w:val="000002"/>
        </w:rPr>
        <w:t xml:space="preserve">s?  </w:t>
      </w:r>
      <w:r w:rsidR="00D67D47">
        <w:rPr>
          <w:rFonts w:cstheme="minorHAnsi"/>
          <w:color w:val="000002"/>
        </w:rPr>
        <w:t xml:space="preserve">The </w:t>
      </w:r>
      <w:r w:rsidR="004F5DB6">
        <w:rPr>
          <w:rFonts w:cstheme="minorHAnsi"/>
          <w:color w:val="000002"/>
        </w:rPr>
        <w:t xml:space="preserve">data underlying the </w:t>
      </w:r>
      <w:r w:rsidR="00422D24" w:rsidRPr="00080D0B">
        <w:rPr>
          <w:rFonts w:cstheme="minorHAnsi"/>
          <w:color w:val="000002"/>
        </w:rPr>
        <w:t>estimate</w:t>
      </w:r>
      <w:r w:rsidR="004F5DB6">
        <w:rPr>
          <w:rFonts w:cstheme="minorHAnsi"/>
          <w:color w:val="000002"/>
        </w:rPr>
        <w:t>s of the</w:t>
      </w:r>
      <w:r>
        <w:rPr>
          <w:rFonts w:cstheme="minorHAnsi"/>
          <w:color w:val="000002"/>
        </w:rPr>
        <w:t xml:space="preserve"> </w:t>
      </w:r>
      <w:r w:rsidR="00D67D47">
        <w:rPr>
          <w:rFonts w:cstheme="minorHAnsi"/>
          <w:color w:val="000002"/>
        </w:rPr>
        <w:t>components of Value A</w:t>
      </w:r>
      <w:r w:rsidR="00422D24" w:rsidRPr="00080D0B">
        <w:rPr>
          <w:rFonts w:cstheme="minorHAnsi"/>
          <w:color w:val="000002"/>
        </w:rPr>
        <w:t>dded come from state and c</w:t>
      </w:r>
      <w:r w:rsidR="00D67D47">
        <w:rPr>
          <w:rFonts w:cstheme="minorHAnsi"/>
          <w:color w:val="000002"/>
        </w:rPr>
        <w:t xml:space="preserve">ounty level data sources which </w:t>
      </w:r>
      <w:r>
        <w:rPr>
          <w:rFonts w:cstheme="minorHAnsi"/>
          <w:color w:val="000002"/>
        </w:rPr>
        <w:t>are</w:t>
      </w:r>
      <w:r w:rsidR="00D67D47">
        <w:rPr>
          <w:rFonts w:cstheme="minorHAnsi"/>
          <w:color w:val="000002"/>
        </w:rPr>
        <w:t xml:space="preserve"> at least</w:t>
      </w:r>
      <w:r w:rsidR="00422D24" w:rsidRPr="00080D0B">
        <w:rPr>
          <w:rFonts w:cstheme="minorHAnsi"/>
          <w:color w:val="000002"/>
        </w:rPr>
        <w:t xml:space="preserve"> </w:t>
      </w:r>
      <w:r w:rsidR="00644CD8">
        <w:rPr>
          <w:rFonts w:cstheme="minorHAnsi"/>
          <w:color w:val="000002"/>
        </w:rPr>
        <w:t xml:space="preserve">at the </w:t>
      </w:r>
      <w:r w:rsidR="004F5DB6">
        <w:rPr>
          <w:rFonts w:cstheme="minorHAnsi"/>
          <w:color w:val="000002"/>
        </w:rPr>
        <w:t>3</w:t>
      </w:r>
      <w:r w:rsidR="00422D24" w:rsidRPr="00080D0B">
        <w:rPr>
          <w:rFonts w:cstheme="minorHAnsi"/>
          <w:color w:val="000002"/>
        </w:rPr>
        <w:t xml:space="preserve">-digit </w:t>
      </w:r>
      <w:r w:rsidR="004F5DB6">
        <w:rPr>
          <w:rFonts w:cstheme="minorHAnsi"/>
          <w:color w:val="000002"/>
        </w:rPr>
        <w:t>NAICS</w:t>
      </w:r>
      <w:r w:rsidR="00644CD8">
        <w:rPr>
          <w:rFonts w:cstheme="minorHAnsi"/>
          <w:color w:val="000002"/>
        </w:rPr>
        <w:t xml:space="preserve"> level of detail</w:t>
      </w:r>
      <w:r w:rsidR="00422D24" w:rsidRPr="00080D0B">
        <w:rPr>
          <w:rFonts w:cstheme="minorHAnsi"/>
          <w:color w:val="000002"/>
        </w:rPr>
        <w:t>, so w</w:t>
      </w:r>
      <w:r w:rsidR="00D67D47">
        <w:rPr>
          <w:rFonts w:cstheme="minorHAnsi"/>
          <w:color w:val="000002"/>
        </w:rPr>
        <w:t>e can be</w:t>
      </w:r>
      <w:r w:rsidR="00644CD8">
        <w:rPr>
          <w:rFonts w:cstheme="minorHAnsi"/>
          <w:color w:val="000002"/>
        </w:rPr>
        <w:t xml:space="preserve"> fairly</w:t>
      </w:r>
      <w:r w:rsidR="00D67D47">
        <w:rPr>
          <w:rFonts w:cstheme="minorHAnsi"/>
          <w:color w:val="000002"/>
        </w:rPr>
        <w:t xml:space="preserve"> comfortable with these </w:t>
      </w:r>
      <w:r w:rsidR="004F5DB6">
        <w:rPr>
          <w:rFonts w:cstheme="minorHAnsi"/>
          <w:color w:val="000002"/>
        </w:rPr>
        <w:t>impact estimates</w:t>
      </w:r>
      <w:r w:rsidR="00422D24" w:rsidRPr="00080D0B">
        <w:rPr>
          <w:rFonts w:cstheme="minorHAnsi"/>
          <w:color w:val="000002"/>
        </w:rPr>
        <w:t xml:space="preserve">. </w:t>
      </w:r>
      <w:r>
        <w:rPr>
          <w:rFonts w:cstheme="minorHAnsi"/>
          <w:color w:val="000002"/>
        </w:rPr>
        <w:t xml:space="preserve">  </w:t>
      </w:r>
      <w:r w:rsidR="00644CD8">
        <w:rPr>
          <w:rFonts w:cstheme="minorHAnsi"/>
          <w:color w:val="000002"/>
        </w:rPr>
        <w:t xml:space="preserve">However, as mentioned previously, the </w:t>
      </w:r>
      <w:r w:rsidR="00644CD8" w:rsidRPr="00080D0B">
        <w:rPr>
          <w:rFonts w:cstheme="minorHAnsi"/>
          <w:color w:val="000002"/>
        </w:rPr>
        <w:t>distribution</w:t>
      </w:r>
      <w:r w:rsidR="00644CD8">
        <w:rPr>
          <w:rFonts w:cstheme="minorHAnsi"/>
          <w:color w:val="000002"/>
        </w:rPr>
        <w:t>s</w:t>
      </w:r>
      <w:r w:rsidR="00644CD8" w:rsidRPr="00080D0B">
        <w:rPr>
          <w:rFonts w:cstheme="minorHAnsi"/>
          <w:color w:val="000002"/>
        </w:rPr>
        <w:t xml:space="preserve"> of the</w:t>
      </w:r>
      <w:r w:rsidR="00644CD8">
        <w:rPr>
          <w:rFonts w:cstheme="minorHAnsi"/>
          <w:color w:val="000002"/>
        </w:rPr>
        <w:t>se</w:t>
      </w:r>
      <w:r w:rsidR="00644CD8" w:rsidRPr="00080D0B">
        <w:rPr>
          <w:rFonts w:cstheme="minorHAnsi"/>
          <w:color w:val="000002"/>
        </w:rPr>
        <w:t xml:space="preserve"> </w:t>
      </w:r>
      <w:r w:rsidR="00644CD8">
        <w:rPr>
          <w:rFonts w:cstheme="minorHAnsi"/>
          <w:color w:val="000002"/>
        </w:rPr>
        <w:t xml:space="preserve">Value Added impacts (by component) amongst the types of tax are </w:t>
      </w:r>
      <w:r>
        <w:rPr>
          <w:rFonts w:cstheme="minorHAnsi"/>
          <w:color w:val="000002"/>
        </w:rPr>
        <w:t xml:space="preserve">not industry-specific.  The </w:t>
      </w:r>
      <w:r w:rsidRPr="00080D0B">
        <w:rPr>
          <w:rFonts w:cstheme="minorHAnsi"/>
          <w:color w:val="000002"/>
        </w:rPr>
        <w:t>distribution would</w:t>
      </w:r>
      <w:r>
        <w:rPr>
          <w:rFonts w:cstheme="minorHAnsi"/>
          <w:color w:val="000002"/>
        </w:rPr>
        <w:t xml:space="preserve"> be the same whether it </w:t>
      </w:r>
      <w:r w:rsidRPr="00080D0B">
        <w:rPr>
          <w:rFonts w:cstheme="minorHAnsi"/>
          <w:color w:val="000002"/>
        </w:rPr>
        <w:t>was computers, tourism, tobacco</w:t>
      </w:r>
      <w:r w:rsidR="00644CD8">
        <w:rPr>
          <w:rFonts w:cstheme="minorHAnsi"/>
          <w:color w:val="000002"/>
        </w:rPr>
        <w:t>,</w:t>
      </w:r>
      <w:r w:rsidRPr="00080D0B">
        <w:rPr>
          <w:rFonts w:cstheme="minorHAnsi"/>
          <w:color w:val="000002"/>
        </w:rPr>
        <w:t xml:space="preserve"> or forest products. </w:t>
      </w:r>
      <w:r>
        <w:rPr>
          <w:rFonts w:cstheme="minorHAnsi"/>
          <w:color w:val="000002"/>
        </w:rPr>
        <w:t xml:space="preserve"> </w:t>
      </w:r>
      <w:r w:rsidRPr="00080D0B">
        <w:rPr>
          <w:rFonts w:cstheme="minorHAnsi"/>
          <w:color w:val="000002"/>
        </w:rPr>
        <w:t>Logic</w:t>
      </w:r>
      <w:r>
        <w:rPr>
          <w:rFonts w:cstheme="minorHAnsi"/>
          <w:color w:val="000002"/>
        </w:rPr>
        <w:t xml:space="preserve">ally, forest products or mining </w:t>
      </w:r>
      <w:r w:rsidRPr="00080D0B">
        <w:rPr>
          <w:rFonts w:cstheme="minorHAnsi"/>
          <w:color w:val="000002"/>
        </w:rPr>
        <w:t>would have a higher proportion of severance taxes co</w:t>
      </w:r>
      <w:r>
        <w:rPr>
          <w:rFonts w:cstheme="minorHAnsi"/>
          <w:color w:val="000002"/>
        </w:rPr>
        <w:t xml:space="preserve">mpared to computers or tobacco, </w:t>
      </w:r>
      <w:r w:rsidRPr="00080D0B">
        <w:rPr>
          <w:rFonts w:cstheme="minorHAnsi"/>
          <w:color w:val="000002"/>
        </w:rPr>
        <w:t xml:space="preserve">but that would not show up in the tax impact report. </w:t>
      </w:r>
      <w:r>
        <w:rPr>
          <w:rFonts w:cstheme="minorHAnsi"/>
          <w:color w:val="000002"/>
        </w:rPr>
        <w:t xml:space="preserve"> </w:t>
      </w:r>
      <w:r w:rsidRPr="00080D0B">
        <w:rPr>
          <w:rFonts w:cstheme="minorHAnsi"/>
          <w:color w:val="000002"/>
        </w:rPr>
        <w:t xml:space="preserve">It is </w:t>
      </w:r>
      <w:r>
        <w:rPr>
          <w:rFonts w:cstheme="minorHAnsi"/>
          <w:color w:val="000002"/>
        </w:rPr>
        <w:t xml:space="preserve">up to the analyst to make </w:t>
      </w:r>
      <w:r w:rsidR="00644CD8">
        <w:rPr>
          <w:rFonts w:cstheme="minorHAnsi"/>
          <w:color w:val="000002"/>
        </w:rPr>
        <w:t xml:space="preserve">adjustments as necessary.  </w:t>
      </w:r>
    </w:p>
    <w:p w:rsidR="009C692B" w:rsidRDefault="009C692B" w:rsidP="00422D24">
      <w:pPr>
        <w:autoSpaceDE w:val="0"/>
        <w:autoSpaceDN w:val="0"/>
        <w:adjustRightInd w:val="0"/>
        <w:spacing w:after="0" w:line="240" w:lineRule="auto"/>
        <w:rPr>
          <w:rFonts w:cstheme="minorHAnsi"/>
          <w:b/>
          <w:bCs/>
          <w:color w:val="000002"/>
        </w:rPr>
      </w:pPr>
    </w:p>
    <w:p w:rsidR="004F5DB6" w:rsidRDefault="004F5DB6" w:rsidP="007655D2">
      <w:pPr>
        <w:autoSpaceDE w:val="0"/>
        <w:autoSpaceDN w:val="0"/>
        <w:adjustRightInd w:val="0"/>
        <w:spacing w:after="0" w:line="240" w:lineRule="auto"/>
        <w:rPr>
          <w:rFonts w:cstheme="minorHAnsi"/>
          <w:b/>
          <w:bCs/>
          <w:color w:val="000002"/>
        </w:rPr>
      </w:pPr>
    </w:p>
    <w:p w:rsidR="004F5DB6" w:rsidRDefault="004F5DB6" w:rsidP="007655D2">
      <w:pPr>
        <w:autoSpaceDE w:val="0"/>
        <w:autoSpaceDN w:val="0"/>
        <w:adjustRightInd w:val="0"/>
        <w:spacing w:after="0" w:line="240" w:lineRule="auto"/>
        <w:rPr>
          <w:rFonts w:cstheme="minorHAnsi"/>
          <w:b/>
          <w:bCs/>
          <w:color w:val="000002"/>
        </w:rPr>
      </w:pPr>
    </w:p>
    <w:p w:rsidR="007655D2" w:rsidRPr="007655D2" w:rsidRDefault="00357A64" w:rsidP="007F0E3D">
      <w:pPr>
        <w:autoSpaceDE w:val="0"/>
        <w:autoSpaceDN w:val="0"/>
        <w:adjustRightInd w:val="0"/>
        <w:spacing w:after="240" w:line="240" w:lineRule="auto"/>
        <w:rPr>
          <w:rFonts w:ascii="Calibri" w:hAnsi="Calibri" w:cs="Calibri"/>
          <w:b/>
          <w:color w:val="333333"/>
          <w:lang w:val="en-GB"/>
        </w:rPr>
        <w:sectPr w:rsidR="007655D2" w:rsidRPr="007655D2" w:rsidSect="007655D2">
          <w:pgSz w:w="12240" w:h="15840"/>
          <w:pgMar w:top="1440" w:right="1440" w:bottom="1440" w:left="1440" w:header="720" w:footer="720" w:gutter="0"/>
          <w:cols w:space="720"/>
          <w:docGrid w:linePitch="360"/>
        </w:sectPr>
      </w:pPr>
      <w:r>
        <w:rPr>
          <w:noProof/>
        </w:rPr>
        <w:drawing>
          <wp:anchor distT="0" distB="0" distL="114300" distR="114300" simplePos="0" relativeHeight="251768832" behindDoc="0" locked="0" layoutInCell="1" allowOverlap="1" wp14:anchorId="5952834B" wp14:editId="4D83BA26">
            <wp:simplePos x="0" y="0"/>
            <wp:positionH relativeFrom="margin">
              <wp:align>right</wp:align>
            </wp:positionH>
            <wp:positionV relativeFrom="paragraph">
              <wp:posOffset>257175</wp:posOffset>
            </wp:positionV>
            <wp:extent cx="5943600" cy="3886200"/>
            <wp:effectExtent l="0" t="0" r="0" b="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38862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color w:val="333333"/>
          <w:lang w:val="en-GB"/>
        </w:rPr>
        <w:t>F</w:t>
      </w:r>
      <w:r w:rsidR="007655D2">
        <w:rPr>
          <w:rFonts w:ascii="Calibri" w:hAnsi="Calibri" w:cs="Calibri"/>
          <w:b/>
          <w:color w:val="333333"/>
          <w:lang w:val="en-GB"/>
        </w:rPr>
        <w:t xml:space="preserve">igure 1. Sample </w:t>
      </w:r>
      <w:r w:rsidR="007655D2" w:rsidRPr="00AE3430">
        <w:rPr>
          <w:rFonts w:ascii="Calibri" w:hAnsi="Calibri" w:cs="Calibri"/>
          <w:b/>
          <w:color w:val="333333"/>
          <w:lang w:val="en-GB"/>
        </w:rPr>
        <w:t>Tax Impa</w:t>
      </w:r>
      <w:r w:rsidR="007655D2">
        <w:rPr>
          <w:rFonts w:ascii="Calibri" w:hAnsi="Calibri" w:cs="Calibri"/>
          <w:b/>
          <w:color w:val="333333"/>
          <w:lang w:val="en-GB"/>
        </w:rPr>
        <w:t xml:space="preserve">ct Report </w:t>
      </w:r>
      <w:r>
        <w:rPr>
          <w:noProof/>
        </w:rPr>
        <w:drawing>
          <wp:inline distT="0" distB="0" distL="0" distR="0" wp14:anchorId="420B0305" wp14:editId="3B7FBD78">
            <wp:extent cx="5943600" cy="2113280"/>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13280"/>
                    </a:xfrm>
                    <a:prstGeom prst="rect">
                      <a:avLst/>
                    </a:prstGeom>
                  </pic:spPr>
                </pic:pic>
              </a:graphicData>
            </a:graphic>
          </wp:inline>
        </w:drawing>
      </w:r>
    </w:p>
    <w:p w:rsidR="00D86AF7" w:rsidRDefault="00092945" w:rsidP="00422D24">
      <w:pPr>
        <w:autoSpaceDE w:val="0"/>
        <w:autoSpaceDN w:val="0"/>
        <w:adjustRightInd w:val="0"/>
        <w:spacing w:after="0" w:line="240" w:lineRule="auto"/>
        <w:rPr>
          <w:rFonts w:ascii="Calibri" w:hAnsi="Calibri" w:cs="Calibri"/>
          <w:b/>
          <w:color w:val="333333"/>
          <w:lang w:val="en-GB"/>
        </w:rPr>
      </w:pPr>
      <w:r>
        <w:rPr>
          <w:rFonts w:ascii="Calibri" w:hAnsi="Calibri" w:cs="Calibri"/>
          <w:b/>
          <w:color w:val="333333"/>
          <w:lang w:val="en-GB"/>
        </w:rPr>
        <w:t xml:space="preserve">Figure 2. Sample </w:t>
      </w:r>
      <w:r w:rsidRPr="00AE3430">
        <w:rPr>
          <w:rFonts w:ascii="Calibri" w:hAnsi="Calibri" w:cs="Calibri"/>
          <w:b/>
          <w:color w:val="333333"/>
          <w:lang w:val="en-GB"/>
        </w:rPr>
        <w:t>Tax Impa</w:t>
      </w:r>
      <w:r>
        <w:rPr>
          <w:rFonts w:ascii="Calibri" w:hAnsi="Calibri" w:cs="Calibri"/>
          <w:b/>
          <w:color w:val="333333"/>
          <w:lang w:val="en-GB"/>
        </w:rPr>
        <w:t>ct Report from Implan Online</w:t>
      </w:r>
    </w:p>
    <w:p w:rsidR="00092945" w:rsidRDefault="00092945" w:rsidP="00422D24">
      <w:pPr>
        <w:autoSpaceDE w:val="0"/>
        <w:autoSpaceDN w:val="0"/>
        <w:adjustRightInd w:val="0"/>
        <w:spacing w:after="0" w:line="240" w:lineRule="auto"/>
        <w:rPr>
          <w:rFonts w:cstheme="minorHAnsi"/>
          <w:b/>
          <w:bCs/>
          <w:color w:val="000002"/>
        </w:rPr>
      </w:pPr>
      <w:r>
        <w:rPr>
          <w:noProof/>
        </w:rPr>
        <w:drawing>
          <wp:inline distT="0" distB="0" distL="0" distR="0" wp14:anchorId="190DD63E" wp14:editId="04EF0A9A">
            <wp:extent cx="5943600" cy="32010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201035"/>
                    </a:xfrm>
                    <a:prstGeom prst="rect">
                      <a:avLst/>
                    </a:prstGeom>
                  </pic:spPr>
                </pic:pic>
              </a:graphicData>
            </a:graphic>
          </wp:inline>
        </w:drawing>
      </w:r>
    </w:p>
    <w:p w:rsidR="00092945" w:rsidRPr="00092945" w:rsidRDefault="00092945" w:rsidP="00092945">
      <w:pPr>
        <w:rPr>
          <w:lang w:eastAsia="x-none"/>
        </w:rPr>
      </w:pPr>
      <w:r>
        <w:rPr>
          <w:rFonts w:cstheme="minorHAnsi"/>
          <w:color w:val="000002"/>
        </w:rPr>
        <w:t>Figure 2 shows the tables available in a tax impact report from Implan Online.  It includes tables for state government revenue and three different types of local government revenue.  The structure of these additional tables is the same as the structure of the State/Local table, and the four components of State/Local government revenue sum to the values reported in the State/Local table.</w:t>
      </w:r>
    </w:p>
    <w:p w:rsidR="00422D24" w:rsidRPr="00080D0B" w:rsidRDefault="00422D24" w:rsidP="00422D24">
      <w:pPr>
        <w:pStyle w:val="Heading2"/>
      </w:pPr>
      <w:r w:rsidRPr="00080D0B">
        <w:t xml:space="preserve">Definitions and Data Sources for </w:t>
      </w:r>
      <w:r>
        <w:t>Values</w:t>
      </w:r>
      <w:r w:rsidRPr="00080D0B">
        <w:t xml:space="preserve"> in the Tax Impact Report</w:t>
      </w:r>
    </w:p>
    <w:p w:rsidR="00422D24" w:rsidRPr="00080D0B" w:rsidRDefault="00E1604C" w:rsidP="00EB57F0">
      <w:pPr>
        <w:autoSpaceDE w:val="0"/>
        <w:autoSpaceDN w:val="0"/>
        <w:adjustRightInd w:val="0"/>
        <w:spacing w:after="0" w:line="240" w:lineRule="auto"/>
        <w:jc w:val="both"/>
        <w:rPr>
          <w:rFonts w:cstheme="minorHAnsi"/>
          <w:color w:val="000002"/>
        </w:rPr>
      </w:pPr>
      <w:r w:rsidRPr="00E1604C">
        <w:rPr>
          <w:rFonts w:cstheme="minorHAnsi"/>
          <w:bCs/>
          <w:color w:val="000002"/>
        </w:rPr>
        <w:t>T</w:t>
      </w:r>
      <w:r w:rsidR="00422D24" w:rsidRPr="00E1604C">
        <w:rPr>
          <w:rFonts w:cstheme="minorHAnsi"/>
          <w:color w:val="000002"/>
        </w:rPr>
        <w:t>h</w:t>
      </w:r>
      <w:r w:rsidR="00422D24" w:rsidRPr="00080D0B">
        <w:rPr>
          <w:rFonts w:cstheme="minorHAnsi"/>
          <w:color w:val="000002"/>
        </w:rPr>
        <w:t>e tax impact report values are based on the existing relationships of the data</w:t>
      </w:r>
      <w:r w:rsidR="00DC65AD">
        <w:rPr>
          <w:rFonts w:cstheme="minorHAnsi"/>
          <w:color w:val="000002"/>
        </w:rPr>
        <w:t xml:space="preserve"> </w:t>
      </w:r>
      <w:r w:rsidR="00422D24" w:rsidRPr="00080D0B">
        <w:rPr>
          <w:rFonts w:cstheme="minorHAnsi"/>
          <w:color w:val="000002"/>
        </w:rPr>
        <w:t xml:space="preserve">found in the IMPLAN database. </w:t>
      </w:r>
      <w:r>
        <w:rPr>
          <w:rFonts w:cstheme="minorHAnsi"/>
          <w:color w:val="000002"/>
        </w:rPr>
        <w:t xml:space="preserve"> The sources for the</w:t>
      </w:r>
      <w:r w:rsidR="00DC65AD">
        <w:rPr>
          <w:rFonts w:cstheme="minorHAnsi"/>
          <w:color w:val="000002"/>
        </w:rPr>
        <w:t>se</w:t>
      </w:r>
      <w:r w:rsidR="00422D24" w:rsidRPr="00080D0B">
        <w:rPr>
          <w:rFonts w:cstheme="minorHAnsi"/>
          <w:color w:val="000002"/>
        </w:rPr>
        <w:t xml:space="preserve"> data are </w:t>
      </w:r>
      <w:r w:rsidR="00DC65AD">
        <w:rPr>
          <w:rFonts w:cstheme="minorHAnsi"/>
          <w:color w:val="000002"/>
        </w:rPr>
        <w:t>listed</w:t>
      </w:r>
      <w:r w:rsidR="00422D24" w:rsidRPr="00080D0B">
        <w:rPr>
          <w:rFonts w:cstheme="minorHAnsi"/>
          <w:color w:val="000002"/>
        </w:rPr>
        <w:t xml:space="preserve"> </w:t>
      </w:r>
      <w:r>
        <w:rPr>
          <w:rFonts w:cstheme="minorHAnsi"/>
          <w:color w:val="000002"/>
        </w:rPr>
        <w:t>below</w:t>
      </w:r>
      <w:r w:rsidR="00DC65AD">
        <w:rPr>
          <w:rFonts w:cstheme="minorHAnsi"/>
          <w:color w:val="000002"/>
        </w:rPr>
        <w:t xml:space="preserve">, followed by a detailed description of each </w:t>
      </w:r>
      <w:r>
        <w:rPr>
          <w:rFonts w:cstheme="minorHAnsi"/>
          <w:color w:val="000002"/>
        </w:rPr>
        <w:t xml:space="preserve">data </w:t>
      </w:r>
      <w:r w:rsidR="00DC65AD">
        <w:rPr>
          <w:rFonts w:cstheme="minorHAnsi"/>
          <w:color w:val="000002"/>
        </w:rPr>
        <w:t>element</w:t>
      </w:r>
      <w:r w:rsidR="00FB586B">
        <w:rPr>
          <w:rFonts w:cstheme="minorHAnsi"/>
          <w:color w:val="000002"/>
        </w:rPr>
        <w:t xml:space="preserve"> in the tax impact repo</w:t>
      </w:r>
      <w:r>
        <w:rPr>
          <w:rFonts w:cstheme="minorHAnsi"/>
          <w:color w:val="000002"/>
        </w:rPr>
        <w:t>rt</w:t>
      </w:r>
      <w:r w:rsidR="00DC65AD">
        <w:rPr>
          <w:rFonts w:cstheme="minorHAnsi"/>
          <w:color w:val="000002"/>
        </w:rPr>
        <w:t>.</w:t>
      </w:r>
    </w:p>
    <w:p w:rsidR="00DC65AD" w:rsidRDefault="00DC65AD" w:rsidP="00EB57F0">
      <w:pPr>
        <w:autoSpaceDE w:val="0"/>
        <w:autoSpaceDN w:val="0"/>
        <w:adjustRightInd w:val="0"/>
        <w:spacing w:after="0" w:line="240" w:lineRule="auto"/>
        <w:jc w:val="both"/>
        <w:rPr>
          <w:rFonts w:cstheme="minorHAnsi"/>
          <w:i/>
          <w:iCs/>
          <w:color w:val="000002"/>
        </w:rPr>
      </w:pPr>
    </w:p>
    <w:p w:rsidR="00422D24" w:rsidRDefault="00422D24" w:rsidP="00EB57F0">
      <w:pPr>
        <w:pStyle w:val="ListParagraph"/>
        <w:numPr>
          <w:ilvl w:val="0"/>
          <w:numId w:val="4"/>
        </w:numPr>
        <w:autoSpaceDE w:val="0"/>
        <w:autoSpaceDN w:val="0"/>
        <w:adjustRightInd w:val="0"/>
        <w:spacing w:after="0" w:line="240" w:lineRule="auto"/>
        <w:jc w:val="both"/>
        <w:rPr>
          <w:rFonts w:cstheme="minorHAnsi"/>
          <w:color w:val="000002"/>
        </w:rPr>
      </w:pPr>
      <w:r w:rsidRPr="0081080F">
        <w:rPr>
          <w:rFonts w:cstheme="minorHAnsi"/>
          <w:b/>
          <w:iCs/>
          <w:color w:val="000002"/>
        </w:rPr>
        <w:t>NIPA</w:t>
      </w:r>
      <w:r w:rsidR="0081080F">
        <w:rPr>
          <w:rFonts w:cstheme="minorHAnsi"/>
          <w:b/>
          <w:iCs/>
          <w:color w:val="000002"/>
        </w:rPr>
        <w:t xml:space="preserve"> Tables</w:t>
      </w:r>
      <w:r w:rsidR="0081080F">
        <w:rPr>
          <w:rFonts w:cstheme="minorHAnsi"/>
          <w:color w:val="000002"/>
        </w:rPr>
        <w:t>.  All items</w:t>
      </w:r>
      <w:r w:rsidRPr="00DC65AD">
        <w:rPr>
          <w:rFonts w:cstheme="minorHAnsi"/>
          <w:color w:val="000002"/>
        </w:rPr>
        <w:t xml:space="preserve"> in the IMPLAN data sets</w:t>
      </w:r>
      <w:r w:rsidR="0081080F">
        <w:rPr>
          <w:rFonts w:cstheme="minorHAnsi"/>
          <w:color w:val="000002"/>
        </w:rPr>
        <w:t xml:space="preserve"> are</w:t>
      </w:r>
      <w:r w:rsidRPr="00DC65AD">
        <w:rPr>
          <w:rFonts w:cstheme="minorHAnsi"/>
          <w:color w:val="000002"/>
        </w:rPr>
        <w:t xml:space="preserve"> ultimately</w:t>
      </w:r>
      <w:r w:rsidR="00DC65AD">
        <w:rPr>
          <w:rFonts w:cstheme="minorHAnsi"/>
          <w:color w:val="000002"/>
        </w:rPr>
        <w:t xml:space="preserve"> controlled</w:t>
      </w:r>
      <w:r w:rsidR="0081080F">
        <w:rPr>
          <w:rFonts w:cstheme="minorHAnsi"/>
          <w:color w:val="000002"/>
        </w:rPr>
        <w:t xml:space="preserve"> to the U.S.-level values from the </w:t>
      </w:r>
      <w:r w:rsidRPr="00DC65AD">
        <w:rPr>
          <w:rFonts w:cstheme="minorHAnsi"/>
          <w:color w:val="000002"/>
        </w:rPr>
        <w:t>Bureau of Economic Analysis</w:t>
      </w:r>
      <w:r w:rsidR="00DC65AD">
        <w:rPr>
          <w:rFonts w:cstheme="minorHAnsi"/>
          <w:color w:val="000002"/>
        </w:rPr>
        <w:t>’ (BEA) National Income and Product A</w:t>
      </w:r>
      <w:r w:rsidRPr="00DC65AD">
        <w:rPr>
          <w:rFonts w:cstheme="minorHAnsi"/>
          <w:color w:val="000002"/>
        </w:rPr>
        <w:t>ccounts</w:t>
      </w:r>
      <w:r w:rsidR="00DC65AD">
        <w:rPr>
          <w:rFonts w:cstheme="minorHAnsi"/>
          <w:color w:val="000002"/>
        </w:rPr>
        <w:t xml:space="preserve"> (NIPA</w:t>
      </w:r>
      <w:r w:rsidR="0081080F">
        <w:rPr>
          <w:rFonts w:cstheme="minorHAnsi"/>
          <w:color w:val="000002"/>
        </w:rPr>
        <w:t>)</w:t>
      </w:r>
      <w:r w:rsidRPr="00DC65AD">
        <w:rPr>
          <w:rFonts w:cstheme="minorHAnsi"/>
          <w:color w:val="000002"/>
        </w:rPr>
        <w:t>.</w:t>
      </w:r>
      <w:r w:rsidR="000340D5">
        <w:rPr>
          <w:rFonts w:cstheme="minorHAnsi"/>
          <w:color w:val="000002"/>
        </w:rPr>
        <w:t xml:space="preserve">  Section 3 of the NIPA tables covers Government Current Receipts and Expenditures.</w:t>
      </w:r>
      <w:r w:rsidRPr="00DC65AD">
        <w:rPr>
          <w:rFonts w:cstheme="minorHAnsi"/>
          <w:color w:val="000002"/>
        </w:rPr>
        <w:t xml:space="preserve"> </w:t>
      </w:r>
    </w:p>
    <w:p w:rsidR="0081080F" w:rsidRPr="00DC65AD" w:rsidRDefault="0081080F" w:rsidP="00EB57F0">
      <w:pPr>
        <w:pStyle w:val="ListParagraph"/>
        <w:autoSpaceDE w:val="0"/>
        <w:autoSpaceDN w:val="0"/>
        <w:adjustRightInd w:val="0"/>
        <w:spacing w:after="0" w:line="240" w:lineRule="auto"/>
        <w:jc w:val="both"/>
        <w:rPr>
          <w:rFonts w:cstheme="minorHAnsi"/>
          <w:color w:val="000002"/>
        </w:rPr>
      </w:pPr>
    </w:p>
    <w:p w:rsidR="00422D24" w:rsidRPr="00EB1231" w:rsidRDefault="00422D24" w:rsidP="00EB1231">
      <w:pPr>
        <w:pStyle w:val="ListParagraph"/>
        <w:numPr>
          <w:ilvl w:val="0"/>
          <w:numId w:val="4"/>
        </w:numPr>
        <w:autoSpaceDE w:val="0"/>
        <w:autoSpaceDN w:val="0"/>
        <w:adjustRightInd w:val="0"/>
        <w:spacing w:after="0" w:line="240" w:lineRule="auto"/>
        <w:jc w:val="both"/>
        <w:rPr>
          <w:rFonts w:cstheme="minorHAnsi"/>
          <w:color w:val="000002"/>
        </w:rPr>
      </w:pPr>
      <w:r w:rsidRPr="0081080F">
        <w:rPr>
          <w:rFonts w:cstheme="minorHAnsi"/>
          <w:b/>
          <w:iCs/>
          <w:color w:val="000002"/>
        </w:rPr>
        <w:t xml:space="preserve">Consumer Expenditure Survey </w:t>
      </w:r>
      <w:r w:rsidRPr="0081080F">
        <w:rPr>
          <w:rFonts w:cstheme="minorHAnsi"/>
          <w:b/>
          <w:color w:val="000002"/>
        </w:rPr>
        <w:t>(CES)</w:t>
      </w:r>
      <w:r w:rsidR="0081080F">
        <w:rPr>
          <w:rFonts w:cstheme="minorHAnsi"/>
          <w:b/>
          <w:color w:val="000002"/>
        </w:rPr>
        <w:t xml:space="preserve">. </w:t>
      </w:r>
      <w:r w:rsidRPr="00DC65AD">
        <w:rPr>
          <w:rFonts w:cstheme="minorHAnsi"/>
          <w:color w:val="000002"/>
        </w:rPr>
        <w:t xml:space="preserve"> The </w:t>
      </w:r>
      <w:r w:rsidR="00CA13FC">
        <w:rPr>
          <w:rFonts w:cstheme="minorHAnsi"/>
          <w:color w:val="000002"/>
        </w:rPr>
        <w:t>U.S. Census Bureau</w:t>
      </w:r>
      <w:r w:rsidR="00D73FAE">
        <w:rPr>
          <w:rFonts w:cstheme="minorHAnsi"/>
          <w:color w:val="000002"/>
        </w:rPr>
        <w:t xml:space="preserve"> annually conducts </w:t>
      </w:r>
      <w:r w:rsidRPr="00DC65AD">
        <w:rPr>
          <w:rFonts w:cstheme="minorHAnsi"/>
          <w:color w:val="000002"/>
        </w:rPr>
        <w:t>surveys and diary samplings of</w:t>
      </w:r>
      <w:r w:rsidR="0081080F">
        <w:rPr>
          <w:rFonts w:cstheme="minorHAnsi"/>
          <w:color w:val="000002"/>
        </w:rPr>
        <w:t xml:space="preserve"> </w:t>
      </w:r>
      <w:r w:rsidRPr="0081080F">
        <w:rPr>
          <w:rFonts w:cstheme="minorHAnsi"/>
          <w:color w:val="000002"/>
        </w:rPr>
        <w:t>household expenditure patterns</w:t>
      </w:r>
      <w:r w:rsidR="00D73FAE">
        <w:rPr>
          <w:rFonts w:cstheme="minorHAnsi"/>
          <w:color w:val="000002"/>
        </w:rPr>
        <w:t xml:space="preserve"> (the CES)</w:t>
      </w:r>
      <w:r w:rsidRPr="0081080F">
        <w:rPr>
          <w:rFonts w:cstheme="minorHAnsi"/>
          <w:color w:val="000002"/>
        </w:rPr>
        <w:t xml:space="preserve">. </w:t>
      </w:r>
      <w:r w:rsidR="0081080F">
        <w:rPr>
          <w:rFonts w:cstheme="minorHAnsi"/>
          <w:color w:val="000002"/>
        </w:rPr>
        <w:t xml:space="preserve"> The survey data are</w:t>
      </w:r>
      <w:r w:rsidRPr="0081080F">
        <w:rPr>
          <w:rFonts w:cstheme="minorHAnsi"/>
          <w:color w:val="000002"/>
        </w:rPr>
        <w:t xml:space="preserve"> reported for nine different</w:t>
      </w:r>
      <w:r w:rsidR="00EB1231">
        <w:rPr>
          <w:rFonts w:cstheme="minorHAnsi"/>
          <w:color w:val="000002"/>
        </w:rPr>
        <w:t xml:space="preserve"> categories of household income, which we control to the NIPA’s Personal Consumption Expenditure (PCE) totals (which are not split out by income category).</w:t>
      </w:r>
      <w:r w:rsidR="0081080F">
        <w:rPr>
          <w:rFonts w:cstheme="minorHAnsi"/>
          <w:color w:val="000002"/>
        </w:rPr>
        <w:t xml:space="preserve">  </w:t>
      </w:r>
      <w:r w:rsidR="00EB1231">
        <w:rPr>
          <w:rFonts w:cstheme="minorHAnsi"/>
          <w:color w:val="000002"/>
        </w:rPr>
        <w:t>From these data, w</w:t>
      </w:r>
      <w:r w:rsidR="0081080F" w:rsidRPr="00EB1231">
        <w:rPr>
          <w:rFonts w:cstheme="minorHAnsi"/>
          <w:color w:val="000002"/>
        </w:rPr>
        <w:t xml:space="preserve">e can establish the tax-to-income </w:t>
      </w:r>
      <w:r w:rsidRPr="00EB1231">
        <w:rPr>
          <w:rFonts w:cstheme="minorHAnsi"/>
          <w:color w:val="000002"/>
        </w:rPr>
        <w:t xml:space="preserve">relationships for the nine different household </w:t>
      </w:r>
      <w:r w:rsidR="0081080F" w:rsidRPr="00EB1231">
        <w:rPr>
          <w:rFonts w:cstheme="minorHAnsi"/>
          <w:color w:val="000002"/>
        </w:rPr>
        <w:t xml:space="preserve">income </w:t>
      </w:r>
      <w:r w:rsidR="00EB1231" w:rsidRPr="00EB1231">
        <w:rPr>
          <w:rFonts w:cstheme="minorHAnsi"/>
          <w:color w:val="000002"/>
        </w:rPr>
        <w:t>categories</w:t>
      </w:r>
      <w:r w:rsidRPr="00EB1231">
        <w:rPr>
          <w:rFonts w:cstheme="minorHAnsi"/>
          <w:color w:val="000002"/>
        </w:rPr>
        <w:t xml:space="preserve">. </w:t>
      </w:r>
      <w:r w:rsidR="0081080F" w:rsidRPr="00EB1231">
        <w:rPr>
          <w:rFonts w:cstheme="minorHAnsi"/>
          <w:color w:val="000002"/>
        </w:rPr>
        <w:t xml:space="preserve">  </w:t>
      </w:r>
      <w:r w:rsidRPr="00EB1231">
        <w:rPr>
          <w:rFonts w:cstheme="minorHAnsi"/>
          <w:color w:val="000002"/>
        </w:rPr>
        <w:t>It is based on</w:t>
      </w:r>
      <w:r w:rsidR="0081080F" w:rsidRPr="00EB1231">
        <w:rPr>
          <w:rFonts w:cstheme="minorHAnsi"/>
          <w:color w:val="000002"/>
        </w:rPr>
        <w:t xml:space="preserve"> </w:t>
      </w:r>
      <w:r w:rsidRPr="00EB1231">
        <w:rPr>
          <w:rFonts w:cstheme="minorHAnsi"/>
          <w:color w:val="000002"/>
        </w:rPr>
        <w:t>these relationships that</w:t>
      </w:r>
      <w:r w:rsidR="0081080F" w:rsidRPr="00EB1231">
        <w:rPr>
          <w:rFonts w:cstheme="minorHAnsi"/>
          <w:color w:val="000002"/>
        </w:rPr>
        <w:t xml:space="preserve"> we can distribute many of the national-level tax data to states and s</w:t>
      </w:r>
      <w:r w:rsidRPr="00EB1231">
        <w:rPr>
          <w:rFonts w:cstheme="minorHAnsi"/>
          <w:color w:val="000002"/>
        </w:rPr>
        <w:t>tate</w:t>
      </w:r>
      <w:r w:rsidR="0081080F" w:rsidRPr="00EB1231">
        <w:rPr>
          <w:rFonts w:cstheme="minorHAnsi"/>
          <w:color w:val="000002"/>
        </w:rPr>
        <w:t xml:space="preserve">-level tax data to counties, </w:t>
      </w:r>
      <w:r w:rsidRPr="00EB1231">
        <w:rPr>
          <w:rFonts w:cstheme="minorHAnsi"/>
          <w:color w:val="000002"/>
        </w:rPr>
        <w:t>using the number of households in each of the nine household categories</w:t>
      </w:r>
      <w:r w:rsidR="00EB1231">
        <w:rPr>
          <w:rFonts w:cstheme="minorHAnsi"/>
          <w:color w:val="000002"/>
        </w:rPr>
        <w:t xml:space="preserve"> in the state or county</w:t>
      </w:r>
      <w:r w:rsidRPr="00EB1231">
        <w:rPr>
          <w:rFonts w:cstheme="minorHAnsi"/>
          <w:color w:val="000002"/>
        </w:rPr>
        <w:t>.</w:t>
      </w:r>
    </w:p>
    <w:p w:rsidR="00DC65AD" w:rsidRDefault="00DC65AD" w:rsidP="00EB57F0">
      <w:pPr>
        <w:autoSpaceDE w:val="0"/>
        <w:autoSpaceDN w:val="0"/>
        <w:adjustRightInd w:val="0"/>
        <w:spacing w:after="0" w:line="240" w:lineRule="auto"/>
        <w:jc w:val="both"/>
        <w:rPr>
          <w:rFonts w:cstheme="minorHAnsi"/>
          <w:i/>
          <w:iCs/>
          <w:color w:val="000002"/>
        </w:rPr>
      </w:pPr>
    </w:p>
    <w:p w:rsidR="00026468" w:rsidRPr="00A71720" w:rsidRDefault="00422D24" w:rsidP="00A71720">
      <w:pPr>
        <w:pStyle w:val="ListParagraph"/>
        <w:numPr>
          <w:ilvl w:val="0"/>
          <w:numId w:val="4"/>
        </w:numPr>
        <w:autoSpaceDE w:val="0"/>
        <w:autoSpaceDN w:val="0"/>
        <w:adjustRightInd w:val="0"/>
        <w:spacing w:after="60" w:line="240" w:lineRule="auto"/>
        <w:contextualSpacing w:val="0"/>
        <w:jc w:val="both"/>
        <w:rPr>
          <w:rFonts w:cstheme="minorHAnsi"/>
          <w:color w:val="000002"/>
        </w:rPr>
      </w:pPr>
      <w:r w:rsidRPr="0081080F">
        <w:rPr>
          <w:rFonts w:cstheme="minorHAnsi"/>
          <w:b/>
          <w:iCs/>
          <w:color w:val="000002"/>
        </w:rPr>
        <w:t xml:space="preserve">Annual Survey of State and Local Government Finances </w:t>
      </w:r>
      <w:r w:rsidRPr="0081080F">
        <w:rPr>
          <w:rFonts w:cstheme="minorHAnsi"/>
          <w:b/>
          <w:color w:val="000002"/>
        </w:rPr>
        <w:t>(SLGF)</w:t>
      </w:r>
      <w:r w:rsidR="0081080F">
        <w:rPr>
          <w:rFonts w:cstheme="minorHAnsi"/>
          <w:b/>
          <w:color w:val="000002"/>
        </w:rPr>
        <w:t xml:space="preserve">. </w:t>
      </w:r>
      <w:r w:rsidRPr="00DC65AD">
        <w:rPr>
          <w:rFonts w:cstheme="minorHAnsi"/>
          <w:color w:val="000002"/>
        </w:rPr>
        <w:t xml:space="preserve"> The </w:t>
      </w:r>
      <w:r w:rsidR="00CA13FC">
        <w:rPr>
          <w:rFonts w:cstheme="minorHAnsi"/>
          <w:color w:val="000002"/>
        </w:rPr>
        <w:t>U.S. Census Bureau</w:t>
      </w:r>
      <w:r w:rsidR="00CA13FC" w:rsidRPr="00DC65AD">
        <w:rPr>
          <w:rFonts w:cstheme="minorHAnsi"/>
          <w:color w:val="000002"/>
        </w:rPr>
        <w:t xml:space="preserve"> </w:t>
      </w:r>
      <w:r w:rsidRPr="00DC65AD">
        <w:rPr>
          <w:rFonts w:cstheme="minorHAnsi"/>
          <w:color w:val="000002"/>
        </w:rPr>
        <w:t>also collects annual</w:t>
      </w:r>
      <w:r w:rsidR="0081080F">
        <w:rPr>
          <w:rFonts w:cstheme="minorHAnsi"/>
          <w:color w:val="000002"/>
        </w:rPr>
        <w:t xml:space="preserve"> State/Local</w:t>
      </w:r>
      <w:r w:rsidR="006C0CCA">
        <w:rPr>
          <w:rFonts w:cstheme="minorHAnsi"/>
          <w:color w:val="000002"/>
        </w:rPr>
        <w:t xml:space="preserve"> G</w:t>
      </w:r>
      <w:r w:rsidRPr="0081080F">
        <w:rPr>
          <w:rFonts w:cstheme="minorHAnsi"/>
          <w:color w:val="000002"/>
        </w:rPr>
        <w:t xml:space="preserve">overnment receipts and expenditures data. </w:t>
      </w:r>
      <w:r w:rsidR="0081080F">
        <w:rPr>
          <w:rFonts w:cstheme="minorHAnsi"/>
          <w:color w:val="000002"/>
        </w:rPr>
        <w:t xml:space="preserve"> These data act</w:t>
      </w:r>
      <w:r w:rsidRPr="0081080F">
        <w:rPr>
          <w:rFonts w:cstheme="minorHAnsi"/>
          <w:color w:val="000002"/>
        </w:rPr>
        <w:t xml:space="preserve"> as</w:t>
      </w:r>
      <w:r w:rsidR="0081080F">
        <w:rPr>
          <w:rFonts w:cstheme="minorHAnsi"/>
          <w:color w:val="000002"/>
        </w:rPr>
        <w:t xml:space="preserve"> preliminary controls for state-</w:t>
      </w:r>
      <w:r w:rsidRPr="0081080F">
        <w:rPr>
          <w:rFonts w:cstheme="minorHAnsi"/>
          <w:color w:val="000002"/>
        </w:rPr>
        <w:t>level</w:t>
      </w:r>
      <w:r w:rsidR="0081080F">
        <w:rPr>
          <w:rFonts w:cstheme="minorHAnsi"/>
          <w:color w:val="000002"/>
        </w:rPr>
        <w:t xml:space="preserve"> </w:t>
      </w:r>
      <w:r w:rsidRPr="0081080F">
        <w:rPr>
          <w:rFonts w:cstheme="minorHAnsi"/>
          <w:color w:val="000002"/>
        </w:rPr>
        <w:t xml:space="preserve">values </w:t>
      </w:r>
      <w:r w:rsidR="0081080F">
        <w:rPr>
          <w:rFonts w:cstheme="minorHAnsi"/>
          <w:color w:val="000002"/>
        </w:rPr>
        <w:t>(subject to controlling to the n</w:t>
      </w:r>
      <w:r w:rsidR="000340D5">
        <w:rPr>
          <w:rFonts w:cstheme="minorHAnsi"/>
          <w:color w:val="000002"/>
        </w:rPr>
        <w:t>ational NIPA values)</w:t>
      </w:r>
      <w:r w:rsidR="006C0CCA">
        <w:rPr>
          <w:rFonts w:cstheme="minorHAnsi"/>
          <w:color w:val="000002"/>
        </w:rPr>
        <w:t>. They also give</w:t>
      </w:r>
      <w:r w:rsidR="000340D5">
        <w:rPr>
          <w:rFonts w:cstheme="minorHAnsi"/>
          <w:color w:val="000002"/>
        </w:rPr>
        <w:t xml:space="preserve"> us the </w:t>
      </w:r>
      <w:r w:rsidR="000340D5" w:rsidRPr="000340D5">
        <w:rPr>
          <w:rFonts w:cstheme="minorHAnsi"/>
          <w:color w:val="000002"/>
        </w:rPr>
        <w:t xml:space="preserve">proportional split of the </w:t>
      </w:r>
      <w:r w:rsidR="00852223">
        <w:rPr>
          <w:rFonts w:cstheme="minorHAnsi"/>
          <w:color w:val="000002"/>
        </w:rPr>
        <w:t>TOPI</w:t>
      </w:r>
      <w:r w:rsidR="000340D5" w:rsidRPr="000340D5">
        <w:rPr>
          <w:rFonts w:cstheme="minorHAnsi"/>
          <w:color w:val="000002"/>
        </w:rPr>
        <w:t xml:space="preserve"> value amongst the </w:t>
      </w:r>
      <w:r w:rsidR="006C0CCA">
        <w:rPr>
          <w:rFonts w:cstheme="minorHAnsi"/>
          <w:color w:val="000002"/>
        </w:rPr>
        <w:t xml:space="preserve">various </w:t>
      </w:r>
      <w:r w:rsidR="000340D5" w:rsidRPr="000340D5">
        <w:rPr>
          <w:rFonts w:cstheme="minorHAnsi"/>
          <w:color w:val="000002"/>
        </w:rPr>
        <w:t>types (sale</w:t>
      </w:r>
      <w:r w:rsidR="006C0CCA">
        <w:rPr>
          <w:rFonts w:cstheme="minorHAnsi"/>
          <w:color w:val="000002"/>
        </w:rPr>
        <w:t>s, property, etc.)</w:t>
      </w:r>
      <w:r w:rsidR="000340D5" w:rsidRPr="000340D5">
        <w:rPr>
          <w:rFonts w:cstheme="minorHAnsi"/>
          <w:color w:val="000002"/>
        </w:rPr>
        <w:t>.</w:t>
      </w:r>
      <w:r w:rsidR="006C0CCA">
        <w:rPr>
          <w:rFonts w:cstheme="minorHAnsi"/>
          <w:color w:val="000002"/>
        </w:rPr>
        <w:t xml:space="preserve">  </w:t>
      </w:r>
      <w:r w:rsidR="000340D5" w:rsidRPr="006C0CCA">
        <w:rPr>
          <w:rFonts w:cstheme="minorHAnsi"/>
          <w:color w:val="000002"/>
        </w:rPr>
        <w:t xml:space="preserve">The actual value of total </w:t>
      </w:r>
      <w:r w:rsidR="00852223">
        <w:rPr>
          <w:rFonts w:cstheme="minorHAnsi"/>
          <w:color w:val="000002"/>
        </w:rPr>
        <w:t>TOPI</w:t>
      </w:r>
      <w:r w:rsidR="000340D5" w:rsidRPr="006C0CCA">
        <w:rPr>
          <w:rFonts w:cstheme="minorHAnsi"/>
          <w:color w:val="000002"/>
        </w:rPr>
        <w:t xml:space="preserve"> (at the state level) comes from the BEA's REA series.</w:t>
      </w:r>
    </w:p>
    <w:p w:rsidR="004E1343" w:rsidRPr="00A71720" w:rsidRDefault="00026468" w:rsidP="00A71720">
      <w:pPr>
        <w:pStyle w:val="ListParagraph"/>
        <w:numPr>
          <w:ilvl w:val="1"/>
          <w:numId w:val="4"/>
        </w:numPr>
        <w:autoSpaceDE w:val="0"/>
        <w:autoSpaceDN w:val="0"/>
        <w:adjustRightInd w:val="0"/>
        <w:spacing w:after="60" w:line="240" w:lineRule="auto"/>
        <w:contextualSpacing w:val="0"/>
        <w:jc w:val="both"/>
        <w:rPr>
          <w:rFonts w:cstheme="minorHAnsi"/>
          <w:color w:val="000002"/>
        </w:rPr>
      </w:pPr>
      <w:r>
        <w:rPr>
          <w:rFonts w:cstheme="minorHAnsi"/>
          <w:color w:val="000002"/>
        </w:rPr>
        <w:t>The annual survey also provides local government collections by tax type.  We use these data to estimate, for the total state/local tax receipts, the share of each type of tax that belongs to local government.</w:t>
      </w:r>
      <w:r w:rsidR="000340D5" w:rsidRPr="006C0CCA">
        <w:rPr>
          <w:rFonts w:cstheme="minorHAnsi"/>
          <w:color w:val="000002"/>
        </w:rPr>
        <w:t xml:space="preserve">  </w:t>
      </w:r>
      <w:r>
        <w:rPr>
          <w:rFonts w:cstheme="minorHAnsi"/>
          <w:color w:val="000002"/>
        </w:rPr>
        <w:t xml:space="preserve">We then use data for each local government to apportion that local total (at the state level) to </w:t>
      </w:r>
      <w:r w:rsidR="001E6A89">
        <w:rPr>
          <w:rFonts w:cstheme="minorHAnsi"/>
          <w:color w:val="000002"/>
        </w:rPr>
        <w:t>each county.  Since we know the local total for each county, we can distinguish the state and local tax revenue in the tax impact report.</w:t>
      </w:r>
      <w:r w:rsidR="00A71720">
        <w:rPr>
          <w:rFonts w:cstheme="minorHAnsi"/>
          <w:color w:val="000002"/>
        </w:rPr>
        <w:t xml:space="preserve">  </w:t>
      </w:r>
      <w:r w:rsidR="004E1343" w:rsidRPr="00A71720">
        <w:rPr>
          <w:rFonts w:cstheme="minorHAnsi"/>
          <w:color w:val="000002"/>
        </w:rPr>
        <w:t>The tax impact report includes 4 types of governments that compose State/Local Government</w:t>
      </w:r>
      <w:r w:rsidR="00A71720">
        <w:rPr>
          <w:rFonts w:cstheme="minorHAnsi"/>
          <w:color w:val="000002"/>
        </w:rPr>
        <w:t>:</w:t>
      </w:r>
    </w:p>
    <w:p w:rsidR="004E1343" w:rsidRDefault="004E1343" w:rsidP="00A71720">
      <w:pPr>
        <w:pStyle w:val="ListParagraph"/>
        <w:numPr>
          <w:ilvl w:val="2"/>
          <w:numId w:val="4"/>
        </w:numPr>
        <w:autoSpaceDE w:val="0"/>
        <w:autoSpaceDN w:val="0"/>
        <w:adjustRightInd w:val="0"/>
        <w:spacing w:after="0" w:line="240" w:lineRule="auto"/>
        <w:jc w:val="both"/>
        <w:rPr>
          <w:rFonts w:cstheme="minorHAnsi"/>
          <w:color w:val="000002"/>
        </w:rPr>
      </w:pPr>
      <w:r>
        <w:rPr>
          <w:rFonts w:cstheme="minorHAnsi"/>
          <w:color w:val="000002"/>
        </w:rPr>
        <w:t>State government</w:t>
      </w:r>
    </w:p>
    <w:p w:rsidR="004E1343" w:rsidRDefault="004E1343" w:rsidP="00A71720">
      <w:pPr>
        <w:pStyle w:val="ListParagraph"/>
        <w:numPr>
          <w:ilvl w:val="2"/>
          <w:numId w:val="4"/>
        </w:numPr>
        <w:autoSpaceDE w:val="0"/>
        <w:autoSpaceDN w:val="0"/>
        <w:adjustRightInd w:val="0"/>
        <w:spacing w:after="0" w:line="240" w:lineRule="auto"/>
        <w:jc w:val="both"/>
        <w:rPr>
          <w:rFonts w:cstheme="minorHAnsi"/>
          <w:color w:val="000002"/>
        </w:rPr>
      </w:pPr>
      <w:r>
        <w:rPr>
          <w:rFonts w:cstheme="minorHAnsi"/>
          <w:color w:val="000002"/>
        </w:rPr>
        <w:t>County government</w:t>
      </w:r>
    </w:p>
    <w:p w:rsidR="004E1343" w:rsidRDefault="004E1343" w:rsidP="00A71720">
      <w:pPr>
        <w:pStyle w:val="ListParagraph"/>
        <w:numPr>
          <w:ilvl w:val="2"/>
          <w:numId w:val="4"/>
        </w:numPr>
        <w:autoSpaceDE w:val="0"/>
        <w:autoSpaceDN w:val="0"/>
        <w:adjustRightInd w:val="0"/>
        <w:spacing w:after="0" w:line="240" w:lineRule="auto"/>
        <w:jc w:val="both"/>
        <w:rPr>
          <w:rFonts w:cstheme="minorHAnsi"/>
          <w:color w:val="000002"/>
        </w:rPr>
      </w:pPr>
      <w:r>
        <w:rPr>
          <w:rFonts w:cstheme="minorHAnsi"/>
          <w:color w:val="000002"/>
        </w:rPr>
        <w:t>Sub-county general government, which includes city and township governments, for example</w:t>
      </w:r>
    </w:p>
    <w:p w:rsidR="004E1343" w:rsidRDefault="004E1343" w:rsidP="00A71720">
      <w:pPr>
        <w:pStyle w:val="ListParagraph"/>
        <w:numPr>
          <w:ilvl w:val="2"/>
          <w:numId w:val="4"/>
        </w:numPr>
        <w:autoSpaceDE w:val="0"/>
        <w:autoSpaceDN w:val="0"/>
        <w:adjustRightInd w:val="0"/>
        <w:spacing w:after="60" w:line="240" w:lineRule="auto"/>
        <w:contextualSpacing w:val="0"/>
        <w:jc w:val="both"/>
        <w:rPr>
          <w:rFonts w:cstheme="minorHAnsi"/>
          <w:color w:val="000002"/>
        </w:rPr>
      </w:pPr>
      <w:r>
        <w:rPr>
          <w:rFonts w:cstheme="minorHAnsi"/>
          <w:color w:val="000002"/>
        </w:rPr>
        <w:t xml:space="preserve">Sub-county special government, which includes fire and public school districts, for example </w:t>
      </w:r>
    </w:p>
    <w:p w:rsidR="000340D5" w:rsidRPr="006C0CCA" w:rsidRDefault="003F4AD8" w:rsidP="00026468">
      <w:pPr>
        <w:pStyle w:val="ListParagraph"/>
        <w:numPr>
          <w:ilvl w:val="1"/>
          <w:numId w:val="4"/>
        </w:numPr>
        <w:autoSpaceDE w:val="0"/>
        <w:autoSpaceDN w:val="0"/>
        <w:adjustRightInd w:val="0"/>
        <w:spacing w:after="0" w:line="240" w:lineRule="auto"/>
        <w:jc w:val="both"/>
        <w:rPr>
          <w:rFonts w:cstheme="minorHAnsi"/>
          <w:color w:val="000002"/>
        </w:rPr>
      </w:pPr>
      <w:r>
        <w:rPr>
          <w:rFonts w:cstheme="minorHAnsi"/>
          <w:color w:val="000002"/>
        </w:rPr>
        <w:t>We supplement gaps in the SLGF with 5-year Census of Governments data, and supplement the SLGF state tax revenue with current-year state tax collections data from Census.</w:t>
      </w:r>
    </w:p>
    <w:p w:rsidR="000340D5" w:rsidRPr="0081080F" w:rsidRDefault="000340D5" w:rsidP="00EB57F0">
      <w:pPr>
        <w:pStyle w:val="ListParagraph"/>
        <w:autoSpaceDE w:val="0"/>
        <w:autoSpaceDN w:val="0"/>
        <w:adjustRightInd w:val="0"/>
        <w:spacing w:after="0" w:line="240" w:lineRule="auto"/>
        <w:jc w:val="both"/>
        <w:rPr>
          <w:rFonts w:cstheme="minorHAnsi"/>
          <w:color w:val="000002"/>
        </w:rPr>
      </w:pPr>
    </w:p>
    <w:p w:rsidR="00422D24" w:rsidRPr="0081080F" w:rsidRDefault="0081080F" w:rsidP="00EB57F0">
      <w:pPr>
        <w:pStyle w:val="ListParagraph"/>
        <w:numPr>
          <w:ilvl w:val="0"/>
          <w:numId w:val="4"/>
        </w:numPr>
        <w:autoSpaceDE w:val="0"/>
        <w:autoSpaceDN w:val="0"/>
        <w:adjustRightInd w:val="0"/>
        <w:spacing w:after="0" w:line="240" w:lineRule="auto"/>
        <w:jc w:val="both"/>
        <w:rPr>
          <w:rFonts w:cstheme="minorHAnsi"/>
          <w:color w:val="000002"/>
        </w:rPr>
      </w:pPr>
      <w:r>
        <w:rPr>
          <w:rFonts w:cstheme="minorHAnsi"/>
          <w:b/>
          <w:iCs/>
          <w:color w:val="000002"/>
        </w:rPr>
        <w:t xml:space="preserve">Regional Economic Accounts (REA). </w:t>
      </w:r>
      <w:r w:rsidR="00422D24" w:rsidRPr="00DC65AD">
        <w:rPr>
          <w:rFonts w:cstheme="minorHAnsi"/>
          <w:color w:val="000002"/>
        </w:rPr>
        <w:t xml:space="preserve"> The BEA collects and reports income, wealth, tax, and</w:t>
      </w:r>
      <w:r>
        <w:rPr>
          <w:rFonts w:cstheme="minorHAnsi"/>
          <w:color w:val="000002"/>
        </w:rPr>
        <w:t xml:space="preserve"> </w:t>
      </w:r>
      <w:r w:rsidR="00422D24" w:rsidRPr="0081080F">
        <w:rPr>
          <w:rFonts w:cstheme="minorHAnsi"/>
          <w:color w:val="000002"/>
        </w:rPr>
        <w:t xml:space="preserve">employment data </w:t>
      </w:r>
      <w:r>
        <w:rPr>
          <w:rFonts w:cstheme="minorHAnsi"/>
          <w:color w:val="000002"/>
        </w:rPr>
        <w:t>on a regional state and county</w:t>
      </w:r>
      <w:r w:rsidR="00422D24" w:rsidRPr="0081080F">
        <w:rPr>
          <w:rFonts w:cstheme="minorHAnsi"/>
          <w:color w:val="000002"/>
        </w:rPr>
        <w:t xml:space="preserve"> basis also.</w:t>
      </w:r>
      <w:r>
        <w:rPr>
          <w:rFonts w:cstheme="minorHAnsi"/>
          <w:color w:val="000002"/>
        </w:rPr>
        <w:t xml:space="preserve"> </w:t>
      </w:r>
      <w:r w:rsidR="00422D24" w:rsidRPr="0081080F">
        <w:rPr>
          <w:rFonts w:cstheme="minorHAnsi"/>
          <w:color w:val="000002"/>
        </w:rPr>
        <w:t xml:space="preserve"> </w:t>
      </w:r>
      <w:r>
        <w:rPr>
          <w:rFonts w:cstheme="minorHAnsi"/>
          <w:color w:val="000002"/>
        </w:rPr>
        <w:t>The REA data</w:t>
      </w:r>
      <w:r w:rsidR="00422D24" w:rsidRPr="0081080F">
        <w:rPr>
          <w:rFonts w:cstheme="minorHAnsi"/>
          <w:color w:val="000002"/>
        </w:rPr>
        <w:t xml:space="preserve"> </w:t>
      </w:r>
      <w:r>
        <w:rPr>
          <w:rFonts w:cstheme="minorHAnsi"/>
          <w:color w:val="000002"/>
        </w:rPr>
        <w:t xml:space="preserve">from these two tables are </w:t>
      </w:r>
      <w:r w:rsidR="00422D24" w:rsidRPr="0081080F">
        <w:rPr>
          <w:rFonts w:cstheme="minorHAnsi"/>
          <w:color w:val="000002"/>
        </w:rPr>
        <w:t>used to distribute the U</w:t>
      </w:r>
      <w:r>
        <w:rPr>
          <w:rFonts w:cstheme="minorHAnsi"/>
          <w:color w:val="000002"/>
        </w:rPr>
        <w:t>.</w:t>
      </w:r>
      <w:r w:rsidR="00422D24" w:rsidRPr="0081080F">
        <w:rPr>
          <w:rFonts w:cstheme="minorHAnsi"/>
          <w:color w:val="000002"/>
        </w:rPr>
        <w:t>S</w:t>
      </w:r>
      <w:r>
        <w:rPr>
          <w:rFonts w:cstheme="minorHAnsi"/>
          <w:color w:val="000002"/>
        </w:rPr>
        <w:t>.</w:t>
      </w:r>
      <w:r w:rsidR="00422D24" w:rsidRPr="0081080F">
        <w:rPr>
          <w:rFonts w:cstheme="minorHAnsi"/>
          <w:color w:val="000002"/>
        </w:rPr>
        <w:t xml:space="preserve"> NIPA</w:t>
      </w:r>
      <w:r>
        <w:rPr>
          <w:rFonts w:cstheme="minorHAnsi"/>
          <w:color w:val="000002"/>
        </w:rPr>
        <w:t xml:space="preserve"> </w:t>
      </w:r>
      <w:r w:rsidR="00422D24" w:rsidRPr="0081080F">
        <w:rPr>
          <w:rFonts w:cstheme="minorHAnsi"/>
          <w:color w:val="000002"/>
        </w:rPr>
        <w:t>values to st</w:t>
      </w:r>
      <w:r>
        <w:rPr>
          <w:rFonts w:cstheme="minorHAnsi"/>
          <w:color w:val="000002"/>
        </w:rPr>
        <w:t>ates and counties</w:t>
      </w:r>
      <w:r w:rsidR="00422D24" w:rsidRPr="0081080F">
        <w:rPr>
          <w:rFonts w:cstheme="minorHAnsi"/>
          <w:color w:val="000002"/>
        </w:rPr>
        <w:t>:</w:t>
      </w:r>
    </w:p>
    <w:p w:rsidR="00422D24" w:rsidRPr="00DC65AD" w:rsidRDefault="00422D24" w:rsidP="00EB57F0">
      <w:pPr>
        <w:pStyle w:val="ListParagraph"/>
        <w:numPr>
          <w:ilvl w:val="1"/>
          <w:numId w:val="4"/>
        </w:numPr>
        <w:autoSpaceDE w:val="0"/>
        <w:autoSpaceDN w:val="0"/>
        <w:adjustRightInd w:val="0"/>
        <w:spacing w:after="0" w:line="240" w:lineRule="auto"/>
        <w:jc w:val="both"/>
        <w:rPr>
          <w:rFonts w:cstheme="minorHAnsi"/>
          <w:color w:val="000002"/>
        </w:rPr>
      </w:pPr>
      <w:r w:rsidRPr="00DC65AD">
        <w:rPr>
          <w:rFonts w:cstheme="minorHAnsi"/>
          <w:color w:val="000002"/>
        </w:rPr>
        <w:t>Ta</w:t>
      </w:r>
      <w:r w:rsidR="0081080F">
        <w:rPr>
          <w:rFonts w:cstheme="minorHAnsi"/>
          <w:color w:val="000002"/>
        </w:rPr>
        <w:t>ble CA05 -- Personal Income by Major S</w:t>
      </w:r>
      <w:r w:rsidRPr="00DC65AD">
        <w:rPr>
          <w:rFonts w:cstheme="minorHAnsi"/>
          <w:color w:val="000002"/>
        </w:rPr>
        <w:t>ource</w:t>
      </w:r>
      <w:r w:rsidR="0081080F">
        <w:rPr>
          <w:rFonts w:cstheme="minorHAnsi"/>
          <w:color w:val="000002"/>
        </w:rPr>
        <w:t xml:space="preserve"> and Earnings by I</w:t>
      </w:r>
      <w:r w:rsidRPr="00DC65AD">
        <w:rPr>
          <w:rFonts w:cstheme="minorHAnsi"/>
          <w:color w:val="000002"/>
        </w:rPr>
        <w:t>ndustry</w:t>
      </w:r>
    </w:p>
    <w:p w:rsidR="00422D24" w:rsidRPr="00DC65AD" w:rsidRDefault="00422D24" w:rsidP="00EB57F0">
      <w:pPr>
        <w:pStyle w:val="ListParagraph"/>
        <w:numPr>
          <w:ilvl w:val="1"/>
          <w:numId w:val="4"/>
        </w:numPr>
        <w:autoSpaceDE w:val="0"/>
        <w:autoSpaceDN w:val="0"/>
        <w:adjustRightInd w:val="0"/>
        <w:spacing w:after="0" w:line="240" w:lineRule="auto"/>
        <w:jc w:val="both"/>
        <w:rPr>
          <w:rFonts w:cstheme="minorHAnsi"/>
          <w:color w:val="000002"/>
        </w:rPr>
      </w:pPr>
      <w:r w:rsidRPr="00DC65AD">
        <w:rPr>
          <w:rFonts w:cstheme="minorHAnsi"/>
          <w:color w:val="000002"/>
        </w:rPr>
        <w:t xml:space="preserve">Table SA50 -- Personal Tax and </w:t>
      </w:r>
      <w:r w:rsidR="00175369">
        <w:rPr>
          <w:rFonts w:cstheme="minorHAnsi"/>
          <w:color w:val="000002"/>
        </w:rPr>
        <w:t>Non-tax</w:t>
      </w:r>
      <w:r w:rsidRPr="00DC65AD">
        <w:rPr>
          <w:rFonts w:cstheme="minorHAnsi"/>
          <w:color w:val="000002"/>
        </w:rPr>
        <w:t xml:space="preserve"> Payments</w:t>
      </w:r>
    </w:p>
    <w:p w:rsidR="00422D24" w:rsidRPr="00000211" w:rsidRDefault="00422D24" w:rsidP="00000211">
      <w:pPr>
        <w:rPr>
          <w:rFonts w:cstheme="minorHAnsi"/>
          <w:color w:val="000002"/>
          <w:szCs w:val="24"/>
        </w:rPr>
        <w:sectPr w:rsidR="00422D24" w:rsidRPr="00000211" w:rsidSect="009C5C1D">
          <w:pgSz w:w="12240" w:h="15840"/>
          <w:pgMar w:top="1440" w:right="1440" w:bottom="1440" w:left="1440" w:header="720" w:footer="720" w:gutter="0"/>
          <w:cols w:space="720"/>
          <w:docGrid w:linePitch="360"/>
        </w:sectPr>
      </w:pPr>
    </w:p>
    <w:p w:rsidR="00A71720" w:rsidRDefault="00A71720" w:rsidP="000D6CB9">
      <w:pPr>
        <w:autoSpaceDE w:val="0"/>
        <w:autoSpaceDN w:val="0"/>
        <w:adjustRightInd w:val="0"/>
        <w:spacing w:after="0" w:line="240" w:lineRule="auto"/>
        <w:rPr>
          <w:rFonts w:cstheme="minorHAnsi"/>
          <w:b/>
          <w:bCs/>
          <w:color w:val="000002"/>
        </w:rPr>
      </w:pPr>
      <w:r>
        <w:rPr>
          <w:rFonts w:cstheme="minorHAnsi"/>
          <w:b/>
          <w:bCs/>
          <w:color w:val="000002"/>
        </w:rPr>
        <w:t>Figure 2: Tax Impact Report Key</w:t>
      </w:r>
    </w:p>
    <w:p w:rsidR="00004902" w:rsidRDefault="00A71720" w:rsidP="000D6CB9">
      <w:pPr>
        <w:autoSpaceDE w:val="0"/>
        <w:autoSpaceDN w:val="0"/>
        <w:adjustRightInd w:val="0"/>
        <w:spacing w:after="0" w:line="240" w:lineRule="auto"/>
        <w:rPr>
          <w:rFonts w:cstheme="minorHAnsi"/>
          <w:b/>
          <w:bCs/>
          <w:color w:val="000002"/>
        </w:rPr>
      </w:pPr>
      <w:r w:rsidRPr="00A71720">
        <w:rPr>
          <w:rFonts w:ascii="Calibri" w:hAnsi="Calibri" w:cs="Calibri"/>
          <w:b/>
          <w:noProof/>
          <w:color w:val="333333"/>
        </w:rPr>
        <mc:AlternateContent>
          <mc:Choice Requires="wps">
            <w:drawing>
              <wp:anchor distT="45720" distB="45720" distL="114300" distR="114300" simplePos="0" relativeHeight="251770880" behindDoc="1" locked="0" layoutInCell="1" allowOverlap="1" wp14:anchorId="2C57AD01" wp14:editId="3A94CFE9">
                <wp:simplePos x="0" y="0"/>
                <wp:positionH relativeFrom="margin">
                  <wp:posOffset>-9525</wp:posOffset>
                </wp:positionH>
                <wp:positionV relativeFrom="paragraph">
                  <wp:posOffset>47625</wp:posOffset>
                </wp:positionV>
                <wp:extent cx="2095500" cy="257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57175"/>
                        </a:xfrm>
                        <a:prstGeom prst="rect">
                          <a:avLst/>
                        </a:prstGeom>
                        <a:solidFill>
                          <a:srgbClr val="FFFFFF"/>
                        </a:solidFill>
                        <a:ln w="9525">
                          <a:noFill/>
                          <a:miter lim="800000"/>
                          <a:headEnd/>
                          <a:tailEnd/>
                        </a:ln>
                      </wps:spPr>
                      <wps:txbx>
                        <w:txbxContent>
                          <w:p w:rsidR="00A71720" w:rsidRDefault="00A71720" w:rsidP="00A71720">
                            <w:r>
                              <w:rPr>
                                <w:rFonts w:ascii="Calibri" w:hAnsi="Calibri" w:cs="Calibri"/>
                                <w:b/>
                                <w:color w:val="333333"/>
                                <w:lang w:val="en-GB"/>
                              </w:rPr>
                              <w:t>Figure 2</w:t>
                            </w:r>
                            <w:r w:rsidRPr="00AE3430">
                              <w:rPr>
                                <w:rFonts w:ascii="Calibri" w:hAnsi="Calibri" w:cs="Calibri"/>
                                <w:b/>
                                <w:color w:val="333333"/>
                                <w:lang w:val="en-GB"/>
                              </w:rPr>
                              <w:t>. Tax Impa</w:t>
                            </w:r>
                            <w:r>
                              <w:rPr>
                                <w:rFonts w:ascii="Calibri" w:hAnsi="Calibri" w:cs="Calibri"/>
                                <w:b/>
                                <w:color w:val="333333"/>
                                <w:lang w:val="en-GB"/>
                              </w:rPr>
                              <w:t>ct Report 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7AD01" id="_x0000_t202" coordsize="21600,21600" o:spt="202" path="m,l,21600r21600,l21600,xe">
                <v:stroke joinstyle="miter"/>
                <v:path gradientshapeok="t" o:connecttype="rect"/>
              </v:shapetype>
              <v:shape id="Text Box 2" o:spid="_x0000_s1026" type="#_x0000_t202" style="position:absolute;margin-left:-.75pt;margin-top:3.75pt;width:165pt;height:20.25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" stroked="f">
                <v:textbox>
                  <w:txbxContent>
                    <w:p w:rsidR="00A71720" w:rsidRDefault="00A71720" w:rsidP="00A71720">
                      <w:r>
                        <w:rPr>
                          <w:rFonts w:ascii="Calibri" w:hAnsi="Calibri" w:cs="Calibri"/>
                          <w:b/>
                          <w:color w:val="333333"/>
                          <w:lang w:val="en-GB"/>
                        </w:rPr>
                        <w:t>Figure 2</w:t>
                      </w:r>
                      <w:r w:rsidRPr="00AE3430">
                        <w:rPr>
                          <w:rFonts w:ascii="Calibri" w:hAnsi="Calibri" w:cs="Calibri"/>
                          <w:b/>
                          <w:color w:val="333333"/>
                          <w:lang w:val="en-GB"/>
                        </w:rPr>
                        <w:t>. Tax Impa</w:t>
                      </w:r>
                      <w:r>
                        <w:rPr>
                          <w:rFonts w:ascii="Calibri" w:hAnsi="Calibri" w:cs="Calibri"/>
                          <w:b/>
                          <w:color w:val="333333"/>
                          <w:lang w:val="en-GB"/>
                        </w:rPr>
                        <w:t>ct Report Key</w:t>
                      </w:r>
                    </w:p>
                  </w:txbxContent>
                </v:textbox>
                <w10:wrap anchorx="margin"/>
              </v:shape>
            </w:pict>
          </mc:Fallback>
        </mc:AlternateContent>
      </w:r>
      <w:r w:rsidR="00A10B7E" w:rsidRPr="00004902">
        <w:rPr>
          <w:rFonts w:cstheme="minorHAnsi"/>
          <w:b/>
          <w:bCs/>
          <w:noProof/>
          <w:color w:val="000002"/>
        </w:rPr>
        <mc:AlternateContent>
          <mc:Choice Requires="wps">
            <w:drawing>
              <wp:anchor distT="0" distB="0" distL="114300" distR="114300" simplePos="0" relativeHeight="251756544" behindDoc="0" locked="0" layoutInCell="1" allowOverlap="1" wp14:anchorId="41457097" wp14:editId="1FFD2DC5">
                <wp:simplePos x="0" y="0"/>
                <wp:positionH relativeFrom="column">
                  <wp:posOffset>5019675</wp:posOffset>
                </wp:positionH>
                <wp:positionV relativeFrom="paragraph">
                  <wp:posOffset>4924425</wp:posOffset>
                </wp:positionV>
                <wp:extent cx="680085" cy="22860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28600"/>
                        </a:xfrm>
                        <a:prstGeom prst="rect">
                          <a:avLst/>
                        </a:prstGeom>
                        <a:noFill/>
                        <a:ln w="9525">
                          <a:noFill/>
                          <a:miter lim="800000"/>
                          <a:headEnd/>
                          <a:tailEnd/>
                        </a:ln>
                      </wps:spPr>
                      <wps:txbx>
                        <w:txbxContent>
                          <w:p w:rsidR="00B73B34" w:rsidRPr="00300511" w:rsidRDefault="00B73B34" w:rsidP="00FB0747">
                            <w:pPr>
                              <w:rPr>
                                <w:rFonts w:ascii="Maiandra GD" w:hAnsi="Maiandra GD"/>
                                <w:b/>
                                <w:color w:val="808080" w:themeColor="background1" w:themeShade="80"/>
                                <w:sz w:val="20"/>
                              </w:rPr>
                            </w:pPr>
                            <w:r>
                              <w:rPr>
                                <w:rFonts w:ascii="Maiandra GD" w:hAnsi="Maiandra GD"/>
                                <w:b/>
                                <w:color w:val="808080" w:themeColor="background1" w:themeShade="80"/>
                                <w:sz w:val="20"/>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2CB" id="_x0000_t202" coordsize="21600,21600" o:spt="202" path="m,l,21600r21600,l21600,xe">
                <v:stroke joinstyle="miter"/>
                <v:path gradientshapeok="t" o:connecttype="rect"/>
              </v:shapetype>
              <v:shape id="Text Box 2" o:spid="_x0000_s1026" type="#_x0000_t202" style="position:absolute;margin-left:395.25pt;margin-top:387.75pt;width:53.5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" filled="f" stroked="f">
                <v:textbox>
                  <w:txbxContent>
                    <w:p w:rsidR="00B73B34" w:rsidRPr="00300511" w:rsidRDefault="00B73B34" w:rsidP="00FB0747">
                      <w:pPr>
                        <w:rPr>
                          <w:rFonts w:ascii="Maiandra GD" w:hAnsi="Maiandra GD"/>
                          <w:b/>
                          <w:color w:val="808080" w:themeColor="background1" w:themeShade="80"/>
                          <w:sz w:val="20"/>
                        </w:rPr>
                      </w:pPr>
                      <w:r>
                        <w:rPr>
                          <w:rFonts w:ascii="Maiandra GD" w:hAnsi="Maiandra GD"/>
                          <w:b/>
                          <w:color w:val="808080" w:themeColor="background1" w:themeShade="80"/>
                          <w:sz w:val="20"/>
                        </w:rPr>
                        <w:t>X</w:t>
                      </w:r>
                    </w:p>
                  </w:txbxContent>
                </v:textbox>
              </v:shape>
            </w:pict>
          </mc:Fallback>
        </mc:AlternateContent>
      </w:r>
      <w:r w:rsidR="00A10B7E" w:rsidRPr="00004902">
        <w:rPr>
          <w:rFonts w:cstheme="minorHAnsi"/>
          <w:b/>
          <w:bCs/>
          <w:noProof/>
          <w:color w:val="000002"/>
        </w:rPr>
        <mc:AlternateContent>
          <mc:Choice Requires="wps">
            <w:drawing>
              <wp:anchor distT="0" distB="0" distL="114300" distR="114300" simplePos="0" relativeHeight="251754496" behindDoc="0" locked="0" layoutInCell="1" allowOverlap="1" wp14:anchorId="4ED19B08" wp14:editId="5A357226">
                <wp:simplePos x="0" y="0"/>
                <wp:positionH relativeFrom="column">
                  <wp:posOffset>4343400</wp:posOffset>
                </wp:positionH>
                <wp:positionV relativeFrom="paragraph">
                  <wp:posOffset>5086350</wp:posOffset>
                </wp:positionV>
                <wp:extent cx="680085" cy="22860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28600"/>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225A3" id="_x0000_s1027" type="#_x0000_t202" style="position:absolute;margin-left:342pt;margin-top:400.5pt;width:53.5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W</w:t>
                      </w:r>
                    </w:p>
                  </w:txbxContent>
                </v:textbox>
              </v:shape>
            </w:pict>
          </mc:Fallback>
        </mc:AlternateContent>
      </w:r>
      <w:r w:rsidR="00A10B7E" w:rsidRPr="00004902">
        <w:rPr>
          <w:rFonts w:cstheme="minorHAnsi"/>
          <w:b/>
          <w:bCs/>
          <w:noProof/>
          <w:color w:val="000002"/>
        </w:rPr>
        <mc:AlternateContent>
          <mc:Choice Requires="wps">
            <w:drawing>
              <wp:anchor distT="0" distB="0" distL="114300" distR="114300" simplePos="0" relativeHeight="251752448" behindDoc="0" locked="0" layoutInCell="1" allowOverlap="1" wp14:anchorId="4F68F964" wp14:editId="09344627">
                <wp:simplePos x="0" y="0"/>
                <wp:positionH relativeFrom="column">
                  <wp:posOffset>3638550</wp:posOffset>
                </wp:positionH>
                <wp:positionV relativeFrom="paragraph">
                  <wp:posOffset>4762500</wp:posOffset>
                </wp:positionV>
                <wp:extent cx="680085" cy="22860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28600"/>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C4D91" id="_x0000_s1028" type="#_x0000_t202" style="position:absolute;margin-left:286.5pt;margin-top:375pt;width:53.55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V</w:t>
                      </w:r>
                    </w:p>
                  </w:txbxContent>
                </v:textbox>
              </v:shape>
            </w:pict>
          </mc:Fallback>
        </mc:AlternateContent>
      </w:r>
      <w:r w:rsidR="00A10B7E" w:rsidRPr="00004902">
        <w:rPr>
          <w:rFonts w:cstheme="minorHAnsi"/>
          <w:b/>
          <w:bCs/>
          <w:noProof/>
          <w:color w:val="000002"/>
        </w:rPr>
        <mc:AlternateContent>
          <mc:Choice Requires="wps">
            <w:drawing>
              <wp:anchor distT="0" distB="0" distL="114300" distR="114300" simplePos="0" relativeHeight="251750400" behindDoc="0" locked="0" layoutInCell="1" allowOverlap="1" wp14:anchorId="3573EAF5" wp14:editId="3B0999F6">
                <wp:simplePos x="0" y="0"/>
                <wp:positionH relativeFrom="column">
                  <wp:posOffset>3638550</wp:posOffset>
                </wp:positionH>
                <wp:positionV relativeFrom="paragraph">
                  <wp:posOffset>4600575</wp:posOffset>
                </wp:positionV>
                <wp:extent cx="680085" cy="22860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28600"/>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C10C2" id="_x0000_s1029" type="#_x0000_t202" style="position:absolute;margin-left:286.5pt;margin-top:362.25pt;width:53.55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U</w:t>
                      </w:r>
                    </w:p>
                  </w:txbxContent>
                </v:textbox>
              </v:shape>
            </w:pict>
          </mc:Fallback>
        </mc:AlternateContent>
      </w:r>
      <w:r w:rsidR="00A10B7E" w:rsidRPr="00004902">
        <w:rPr>
          <w:rFonts w:cstheme="minorHAnsi"/>
          <w:b/>
          <w:bCs/>
          <w:noProof/>
          <w:color w:val="000002"/>
        </w:rPr>
        <mc:AlternateContent>
          <mc:Choice Requires="wps">
            <w:drawing>
              <wp:anchor distT="0" distB="0" distL="114300" distR="114300" simplePos="0" relativeHeight="251748352" behindDoc="0" locked="0" layoutInCell="1" allowOverlap="1" wp14:anchorId="7A644DDA" wp14:editId="750B9C14">
                <wp:simplePos x="0" y="0"/>
                <wp:positionH relativeFrom="column">
                  <wp:posOffset>3648075</wp:posOffset>
                </wp:positionH>
                <wp:positionV relativeFrom="paragraph">
                  <wp:posOffset>4438650</wp:posOffset>
                </wp:positionV>
                <wp:extent cx="680085" cy="228600"/>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28600"/>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E1FEF" id="_x0000_s1030" type="#_x0000_t202" style="position:absolute;margin-left:287.25pt;margin-top:349.5pt;width:53.55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T</w:t>
                      </w:r>
                    </w:p>
                  </w:txbxContent>
                </v:textbox>
              </v:shape>
            </w:pict>
          </mc:Fallback>
        </mc:AlternateContent>
      </w:r>
      <w:r w:rsidR="00A10B7E" w:rsidRPr="00004902">
        <w:rPr>
          <w:rFonts w:cstheme="minorHAnsi"/>
          <w:b/>
          <w:bCs/>
          <w:noProof/>
          <w:color w:val="000002"/>
        </w:rPr>
        <mc:AlternateContent>
          <mc:Choice Requires="wps">
            <w:drawing>
              <wp:anchor distT="0" distB="0" distL="114300" distR="114300" simplePos="0" relativeHeight="251746304" behindDoc="0" locked="0" layoutInCell="1" allowOverlap="1" wp14:anchorId="596F9D15" wp14:editId="29EA052C">
                <wp:simplePos x="0" y="0"/>
                <wp:positionH relativeFrom="column">
                  <wp:posOffset>2905125</wp:posOffset>
                </wp:positionH>
                <wp:positionV relativeFrom="paragraph">
                  <wp:posOffset>4124325</wp:posOffset>
                </wp:positionV>
                <wp:extent cx="680085" cy="21907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90302" id="_x0000_s1031" type="#_x0000_t202" style="position:absolute;margin-left:228.75pt;margin-top:324.75pt;width:53.5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S</w:t>
                      </w:r>
                    </w:p>
                  </w:txbxContent>
                </v:textbox>
              </v:shape>
            </w:pict>
          </mc:Fallback>
        </mc:AlternateContent>
      </w:r>
      <w:r w:rsidR="00A10B7E" w:rsidRPr="00004902">
        <w:rPr>
          <w:rFonts w:cstheme="minorHAnsi"/>
          <w:b/>
          <w:bCs/>
          <w:noProof/>
          <w:color w:val="000002"/>
        </w:rPr>
        <mc:AlternateContent>
          <mc:Choice Requires="wps">
            <w:drawing>
              <wp:anchor distT="0" distB="0" distL="114300" distR="114300" simplePos="0" relativeHeight="251744256" behindDoc="0" locked="0" layoutInCell="1" allowOverlap="1" wp14:anchorId="11D53AF6" wp14:editId="3C4397E7">
                <wp:simplePos x="0" y="0"/>
                <wp:positionH relativeFrom="column">
                  <wp:posOffset>2200275</wp:posOffset>
                </wp:positionH>
                <wp:positionV relativeFrom="paragraph">
                  <wp:posOffset>4276725</wp:posOffset>
                </wp:positionV>
                <wp:extent cx="680085" cy="2190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2226" id="_x0000_s1032" type="#_x0000_t202" style="position:absolute;margin-left:173.25pt;margin-top:336.75pt;width:53.5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R</w:t>
                      </w:r>
                    </w:p>
                  </w:txbxContent>
                </v:textbox>
              </v:shape>
            </w:pict>
          </mc:Fallback>
        </mc:AlternateContent>
      </w:r>
      <w:r w:rsidR="002E1E0B" w:rsidRPr="00004902">
        <w:rPr>
          <w:rFonts w:cstheme="minorHAnsi"/>
          <w:b/>
          <w:bCs/>
          <w:noProof/>
          <w:color w:val="000002"/>
        </w:rPr>
        <mc:AlternateContent>
          <mc:Choice Requires="wps">
            <w:drawing>
              <wp:anchor distT="0" distB="0" distL="114300" distR="114300" simplePos="0" relativeHeight="251723776" behindDoc="0" locked="0" layoutInCell="1" allowOverlap="1" wp14:anchorId="08275D07" wp14:editId="69287C6E">
                <wp:simplePos x="0" y="0"/>
                <wp:positionH relativeFrom="column">
                  <wp:posOffset>4619625</wp:posOffset>
                </wp:positionH>
                <wp:positionV relativeFrom="paragraph">
                  <wp:posOffset>1418590</wp:posOffset>
                </wp:positionV>
                <wp:extent cx="680085" cy="25717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57175"/>
                        </a:xfrm>
                        <a:prstGeom prst="rect">
                          <a:avLst/>
                        </a:prstGeom>
                        <a:noFill/>
                        <a:ln w="9525">
                          <a:noFill/>
                          <a:miter lim="800000"/>
                          <a:headEnd/>
                          <a:tailEnd/>
                        </a:ln>
                      </wps:spPr>
                      <wps:txbx>
                        <w:txbxContent>
                          <w:p w:rsidR="00B73B34" w:rsidRPr="00300511" w:rsidRDefault="00B73B34" w:rsidP="003D62B3">
                            <w:pPr>
                              <w:rPr>
                                <w:rFonts w:ascii="Maiandra GD" w:hAnsi="Maiandra GD"/>
                                <w:b/>
                                <w:color w:val="808080" w:themeColor="background1" w:themeShade="80"/>
                                <w:sz w:val="20"/>
                              </w:rPr>
                            </w:pPr>
                            <w:r>
                              <w:rPr>
                                <w:rFonts w:ascii="Maiandra GD" w:hAnsi="Maiandra GD"/>
                                <w:b/>
                                <w:color w:val="808080" w:themeColor="background1" w:themeShade="80"/>
                                <w:sz w:val="2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0B382" id="_x0000_s1033" type="#_x0000_t202" style="position:absolute;margin-left:363.75pt;margin-top:111.7pt;width:53.5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" filled="f" stroked="f">
                <v:textbox>
                  <w:txbxContent>
                    <w:p w:rsidR="00B73B34" w:rsidRPr="00300511" w:rsidRDefault="00B73B34" w:rsidP="003D62B3">
                      <w:pPr>
                        <w:rPr>
                          <w:rFonts w:ascii="Maiandra GD" w:hAnsi="Maiandra GD"/>
                          <w:b/>
                          <w:color w:val="808080" w:themeColor="background1" w:themeShade="80"/>
                          <w:sz w:val="20"/>
                        </w:rPr>
                      </w:pPr>
                      <w:r>
                        <w:rPr>
                          <w:rFonts w:ascii="Maiandra GD" w:hAnsi="Maiandra GD"/>
                          <w:b/>
                          <w:color w:val="808080" w:themeColor="background1" w:themeShade="80"/>
                          <w:sz w:val="20"/>
                        </w:rPr>
                        <w:t>D</w:t>
                      </w:r>
                    </w:p>
                  </w:txbxContent>
                </v:textbox>
              </v:shape>
            </w:pict>
          </mc:Fallback>
        </mc:AlternateContent>
      </w:r>
      <w:r w:rsidR="002E1E0B" w:rsidRPr="00004902">
        <w:rPr>
          <w:rFonts w:cstheme="minorHAnsi"/>
          <w:b/>
          <w:bCs/>
          <w:noProof/>
          <w:color w:val="000002"/>
        </w:rPr>
        <mc:AlternateContent>
          <mc:Choice Requires="wps">
            <w:drawing>
              <wp:anchor distT="0" distB="0" distL="114300" distR="114300" simplePos="0" relativeHeight="251738112" behindDoc="0" locked="0" layoutInCell="1" allowOverlap="1" wp14:anchorId="513A6C37" wp14:editId="4956552B">
                <wp:simplePos x="0" y="0"/>
                <wp:positionH relativeFrom="column">
                  <wp:posOffset>6010275</wp:posOffset>
                </wp:positionH>
                <wp:positionV relativeFrom="paragraph">
                  <wp:posOffset>923290</wp:posOffset>
                </wp:positionV>
                <wp:extent cx="680085" cy="23812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38125"/>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B644A" id="_x0000_s1034" type="#_x0000_t202" style="position:absolute;margin-left:473.25pt;margin-top:72.7pt;width:53.55pt;height:1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O</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09440" behindDoc="0" locked="0" layoutInCell="1" allowOverlap="1" wp14:anchorId="100E2EA3" wp14:editId="0B1FD8CB">
                <wp:simplePos x="0" y="0"/>
                <wp:positionH relativeFrom="column">
                  <wp:posOffset>3162300</wp:posOffset>
                </wp:positionH>
                <wp:positionV relativeFrom="paragraph">
                  <wp:posOffset>1095375</wp:posOffset>
                </wp:positionV>
                <wp:extent cx="680085" cy="219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300511">
                            <w:pPr>
                              <w:rPr>
                                <w:rFonts w:ascii="Maiandra GD" w:hAnsi="Maiandra GD"/>
                                <w:b/>
                                <w:color w:val="808080" w:themeColor="background1" w:themeShade="80"/>
                                <w:sz w:val="20"/>
                              </w:rPr>
                            </w:pPr>
                            <w:r>
                              <w:rPr>
                                <w:rFonts w:ascii="Maiandra GD" w:hAnsi="Maiandra GD"/>
                                <w:b/>
                                <w:color w:val="808080" w:themeColor="background1" w:themeShade="80"/>
                                <w:sz w:val="2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2A886" id="_x0000_s1035" type="#_x0000_t202" style="position:absolute;margin-left:249pt;margin-top:86.25pt;width:53.5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" filled="f" stroked="f">
                <v:textbox>
                  <w:txbxContent>
                    <w:p w:rsidR="00B73B34" w:rsidRPr="00300511" w:rsidRDefault="00B73B34" w:rsidP="00300511">
                      <w:pPr>
                        <w:rPr>
                          <w:rFonts w:ascii="Maiandra GD" w:hAnsi="Maiandra GD"/>
                          <w:b/>
                          <w:color w:val="808080" w:themeColor="background1" w:themeShade="80"/>
                          <w:sz w:val="20"/>
                        </w:rPr>
                      </w:pPr>
                      <w:r>
                        <w:rPr>
                          <w:rFonts w:ascii="Maiandra GD" w:hAnsi="Maiandra GD"/>
                          <w:b/>
                          <w:color w:val="808080" w:themeColor="background1" w:themeShade="80"/>
                          <w:sz w:val="20"/>
                        </w:rPr>
                        <w:t>A</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11488" behindDoc="0" locked="0" layoutInCell="1" allowOverlap="1" wp14:anchorId="5FCC925A" wp14:editId="46175FC9">
                <wp:simplePos x="0" y="0"/>
                <wp:positionH relativeFrom="column">
                  <wp:posOffset>3171825</wp:posOffset>
                </wp:positionH>
                <wp:positionV relativeFrom="paragraph">
                  <wp:posOffset>1257299</wp:posOffset>
                </wp:positionV>
                <wp:extent cx="680085" cy="2571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57175"/>
                        </a:xfrm>
                        <a:prstGeom prst="rect">
                          <a:avLst/>
                        </a:prstGeom>
                        <a:noFill/>
                        <a:ln w="9525">
                          <a:noFill/>
                          <a:miter lim="800000"/>
                          <a:headEnd/>
                          <a:tailEnd/>
                        </a:ln>
                      </wps:spPr>
                      <wps:txbx>
                        <w:txbxContent>
                          <w:p w:rsidR="00B73B34" w:rsidRPr="00300511" w:rsidRDefault="00B73B34" w:rsidP="00E14E42">
                            <w:pPr>
                              <w:rPr>
                                <w:rFonts w:ascii="Maiandra GD" w:hAnsi="Maiandra GD"/>
                                <w:b/>
                                <w:color w:val="808080" w:themeColor="background1" w:themeShade="80"/>
                                <w:sz w:val="20"/>
                              </w:rPr>
                            </w:pPr>
                            <w:r>
                              <w:rPr>
                                <w:rFonts w:ascii="Maiandra GD" w:hAnsi="Maiandra GD"/>
                                <w:b/>
                                <w:color w:val="808080" w:themeColor="background1" w:themeShade="80"/>
                                <w:sz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C39EB" id="_x0000_s1036" type="#_x0000_t202" style="position:absolute;margin-left:249.75pt;margin-top:99pt;width:53.5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" filled="f" stroked="f">
                <v:textbox>
                  <w:txbxContent>
                    <w:p w:rsidR="00B73B34" w:rsidRPr="00300511" w:rsidRDefault="00B73B34" w:rsidP="00E14E42">
                      <w:pPr>
                        <w:rPr>
                          <w:rFonts w:ascii="Maiandra GD" w:hAnsi="Maiandra GD"/>
                          <w:b/>
                          <w:color w:val="808080" w:themeColor="background1" w:themeShade="80"/>
                          <w:sz w:val="20"/>
                        </w:rPr>
                      </w:pPr>
                      <w:r>
                        <w:rPr>
                          <w:rFonts w:ascii="Maiandra GD" w:hAnsi="Maiandra GD"/>
                          <w:b/>
                          <w:color w:val="808080" w:themeColor="background1" w:themeShade="80"/>
                          <w:sz w:val="20"/>
                        </w:rPr>
                        <w:t>B</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13536" behindDoc="0" locked="0" layoutInCell="1" allowOverlap="1" wp14:anchorId="09C27ABD" wp14:editId="04EB5A8A">
                <wp:simplePos x="0" y="0"/>
                <wp:positionH relativeFrom="column">
                  <wp:posOffset>3933825</wp:posOffset>
                </wp:positionH>
                <wp:positionV relativeFrom="paragraph">
                  <wp:posOffset>1095375</wp:posOffset>
                </wp:positionV>
                <wp:extent cx="680085" cy="2190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E14E42">
                            <w:pPr>
                              <w:rPr>
                                <w:rFonts w:ascii="Maiandra GD" w:hAnsi="Maiandra GD"/>
                                <w:b/>
                                <w:color w:val="808080" w:themeColor="background1" w:themeShade="80"/>
                                <w:sz w:val="20"/>
                              </w:rPr>
                            </w:pPr>
                            <w:r>
                              <w:rPr>
                                <w:rFonts w:ascii="Maiandra GD" w:hAnsi="Maiandra GD"/>
                                <w:b/>
                                <w:color w:val="808080" w:themeColor="background1" w:themeShade="80"/>
                                <w:sz w:val="2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856DD" id="_x0000_s1037" type="#_x0000_t202" style="position:absolute;margin-left:309.75pt;margin-top:86.25pt;width:53.5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" filled="f" stroked="f">
                <v:textbox>
                  <w:txbxContent>
                    <w:p w:rsidR="00B73B34" w:rsidRPr="00300511" w:rsidRDefault="00B73B34" w:rsidP="00E14E42">
                      <w:pPr>
                        <w:rPr>
                          <w:rFonts w:ascii="Maiandra GD" w:hAnsi="Maiandra GD"/>
                          <w:b/>
                          <w:color w:val="808080" w:themeColor="background1" w:themeShade="80"/>
                          <w:sz w:val="20"/>
                        </w:rPr>
                      </w:pPr>
                      <w:r>
                        <w:rPr>
                          <w:rFonts w:ascii="Maiandra GD" w:hAnsi="Maiandra GD"/>
                          <w:b/>
                          <w:color w:val="808080" w:themeColor="background1" w:themeShade="80"/>
                          <w:sz w:val="20"/>
                        </w:rPr>
                        <w:t>C</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15584" behindDoc="0" locked="0" layoutInCell="1" allowOverlap="1" wp14:anchorId="53FD043F" wp14:editId="2C98D3DB">
                <wp:simplePos x="0" y="0"/>
                <wp:positionH relativeFrom="column">
                  <wp:posOffset>4638675</wp:posOffset>
                </wp:positionH>
                <wp:positionV relativeFrom="paragraph">
                  <wp:posOffset>1581150</wp:posOffset>
                </wp:positionV>
                <wp:extent cx="680085" cy="2190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ED6A1F">
                            <w:pPr>
                              <w:rPr>
                                <w:rFonts w:ascii="Maiandra GD" w:hAnsi="Maiandra GD"/>
                                <w:b/>
                                <w:color w:val="808080" w:themeColor="background1" w:themeShade="80"/>
                                <w:sz w:val="20"/>
                              </w:rPr>
                            </w:pPr>
                            <w:r>
                              <w:rPr>
                                <w:rFonts w:ascii="Maiandra GD" w:hAnsi="Maiandra GD"/>
                                <w:b/>
                                <w:color w:val="808080" w:themeColor="background1" w:themeShade="80"/>
                                <w:sz w:val="20"/>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83B3E" id="_x0000_s1038" type="#_x0000_t202" style="position:absolute;margin-left:365.25pt;margin-top:124.5pt;width:53.5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" filled="f" stroked="f">
                <v:textbox>
                  <w:txbxContent>
                    <w:p w:rsidR="00B73B34" w:rsidRPr="00300511" w:rsidRDefault="00B73B34" w:rsidP="00ED6A1F">
                      <w:pPr>
                        <w:rPr>
                          <w:rFonts w:ascii="Maiandra GD" w:hAnsi="Maiandra GD"/>
                          <w:b/>
                          <w:color w:val="808080" w:themeColor="background1" w:themeShade="80"/>
                          <w:sz w:val="20"/>
                        </w:rPr>
                      </w:pPr>
                      <w:r>
                        <w:rPr>
                          <w:rFonts w:ascii="Maiandra GD" w:hAnsi="Maiandra GD"/>
                          <w:b/>
                          <w:color w:val="808080" w:themeColor="background1" w:themeShade="80"/>
                          <w:sz w:val="20"/>
                        </w:rPr>
                        <w:t>E</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17632" behindDoc="0" locked="0" layoutInCell="1" allowOverlap="1" wp14:anchorId="7E0452C5" wp14:editId="06E84415">
                <wp:simplePos x="0" y="0"/>
                <wp:positionH relativeFrom="column">
                  <wp:posOffset>4648200</wp:posOffset>
                </wp:positionH>
                <wp:positionV relativeFrom="paragraph">
                  <wp:posOffset>1733550</wp:posOffset>
                </wp:positionV>
                <wp:extent cx="680085" cy="23812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38125"/>
                        </a:xfrm>
                        <a:prstGeom prst="rect">
                          <a:avLst/>
                        </a:prstGeom>
                        <a:noFill/>
                        <a:ln w="9525">
                          <a:noFill/>
                          <a:miter lim="800000"/>
                          <a:headEnd/>
                          <a:tailEnd/>
                        </a:ln>
                      </wps:spPr>
                      <wps:txbx>
                        <w:txbxContent>
                          <w:p w:rsidR="00B73B34" w:rsidRPr="00300511" w:rsidRDefault="00B73B34" w:rsidP="00ED6A1F">
                            <w:pPr>
                              <w:rPr>
                                <w:rFonts w:ascii="Maiandra GD" w:hAnsi="Maiandra GD"/>
                                <w:b/>
                                <w:color w:val="808080" w:themeColor="background1" w:themeShade="80"/>
                                <w:sz w:val="20"/>
                              </w:rPr>
                            </w:pPr>
                            <w:r>
                              <w:rPr>
                                <w:rFonts w:ascii="Maiandra GD" w:hAnsi="Maiandra GD"/>
                                <w:b/>
                                <w:color w:val="808080" w:themeColor="background1" w:themeShade="80"/>
                                <w:sz w:val="20"/>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2E824" id="_x0000_s1039" type="#_x0000_t202" style="position:absolute;margin-left:366pt;margin-top:136.5pt;width:53.55pt;height:1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hMDQIAAPoDAAAOAAAAZHJzL2Uyb0RvYy54bWysU9tuGyEQfa/Uf0C813uxnTo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" filled="f" stroked="f">
                <v:textbox>
                  <w:txbxContent>
                    <w:p w:rsidR="00B73B34" w:rsidRPr="00300511" w:rsidRDefault="00B73B34" w:rsidP="00ED6A1F">
                      <w:pPr>
                        <w:rPr>
                          <w:rFonts w:ascii="Maiandra GD" w:hAnsi="Maiandra GD"/>
                          <w:b/>
                          <w:color w:val="808080" w:themeColor="background1" w:themeShade="80"/>
                          <w:sz w:val="20"/>
                        </w:rPr>
                      </w:pPr>
                      <w:r>
                        <w:rPr>
                          <w:rFonts w:ascii="Maiandra GD" w:hAnsi="Maiandra GD"/>
                          <w:b/>
                          <w:color w:val="808080" w:themeColor="background1" w:themeShade="80"/>
                          <w:sz w:val="20"/>
                        </w:rPr>
                        <w:t>F</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19680" behindDoc="0" locked="0" layoutInCell="1" allowOverlap="1" wp14:anchorId="17889E7E" wp14:editId="6F34F879">
                <wp:simplePos x="0" y="0"/>
                <wp:positionH relativeFrom="column">
                  <wp:posOffset>4638675</wp:posOffset>
                </wp:positionH>
                <wp:positionV relativeFrom="paragraph">
                  <wp:posOffset>1905000</wp:posOffset>
                </wp:positionV>
                <wp:extent cx="680085" cy="2190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ED6A1F">
                            <w:pPr>
                              <w:rPr>
                                <w:rFonts w:ascii="Maiandra GD" w:hAnsi="Maiandra GD"/>
                                <w:b/>
                                <w:color w:val="808080" w:themeColor="background1" w:themeShade="80"/>
                                <w:sz w:val="20"/>
                              </w:rPr>
                            </w:pPr>
                            <w:r>
                              <w:rPr>
                                <w:rFonts w:ascii="Maiandra GD" w:hAnsi="Maiandra GD"/>
                                <w:b/>
                                <w:color w:val="808080" w:themeColor="background1" w:themeShade="80"/>
                                <w:sz w:val="20"/>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802BE" id="_x0000_s1040" type="#_x0000_t202" style="position:absolute;margin-left:365.25pt;margin-top:150pt;width:53.5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" filled="f" stroked="f">
                <v:textbox>
                  <w:txbxContent>
                    <w:p w:rsidR="00B73B34" w:rsidRPr="00300511" w:rsidRDefault="00B73B34" w:rsidP="00ED6A1F">
                      <w:pPr>
                        <w:rPr>
                          <w:rFonts w:ascii="Maiandra GD" w:hAnsi="Maiandra GD"/>
                          <w:b/>
                          <w:color w:val="808080" w:themeColor="background1" w:themeShade="80"/>
                          <w:sz w:val="20"/>
                        </w:rPr>
                      </w:pPr>
                      <w:r>
                        <w:rPr>
                          <w:rFonts w:ascii="Maiandra GD" w:hAnsi="Maiandra GD"/>
                          <w:b/>
                          <w:color w:val="808080" w:themeColor="background1" w:themeShade="80"/>
                          <w:sz w:val="20"/>
                        </w:rPr>
                        <w:t>G</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21728" behindDoc="0" locked="0" layoutInCell="1" allowOverlap="1" wp14:anchorId="5E2D3CB5" wp14:editId="087EC43F">
                <wp:simplePos x="0" y="0"/>
                <wp:positionH relativeFrom="column">
                  <wp:posOffset>4629150</wp:posOffset>
                </wp:positionH>
                <wp:positionV relativeFrom="paragraph">
                  <wp:posOffset>2066925</wp:posOffset>
                </wp:positionV>
                <wp:extent cx="680085" cy="21907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ED6A1F">
                            <w:pPr>
                              <w:rPr>
                                <w:rFonts w:ascii="Maiandra GD" w:hAnsi="Maiandra GD"/>
                                <w:b/>
                                <w:color w:val="808080" w:themeColor="background1" w:themeShade="80"/>
                                <w:sz w:val="20"/>
                              </w:rPr>
                            </w:pPr>
                            <w:r>
                              <w:rPr>
                                <w:rFonts w:ascii="Maiandra GD" w:hAnsi="Maiandra GD"/>
                                <w:b/>
                                <w:color w:val="808080" w:themeColor="background1" w:themeShade="80"/>
                                <w:sz w:val="20"/>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5A607" id="_x0000_s1041" type="#_x0000_t202" style="position:absolute;margin-left:364.5pt;margin-top:162.75pt;width:53.5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" filled="f" stroked="f">
                <v:textbox>
                  <w:txbxContent>
                    <w:p w:rsidR="00B73B34" w:rsidRPr="00300511" w:rsidRDefault="00B73B34" w:rsidP="00ED6A1F">
                      <w:pPr>
                        <w:rPr>
                          <w:rFonts w:ascii="Maiandra GD" w:hAnsi="Maiandra GD"/>
                          <w:b/>
                          <w:color w:val="808080" w:themeColor="background1" w:themeShade="80"/>
                          <w:sz w:val="20"/>
                        </w:rPr>
                      </w:pPr>
                      <w:r>
                        <w:rPr>
                          <w:rFonts w:ascii="Maiandra GD" w:hAnsi="Maiandra GD"/>
                          <w:b/>
                          <w:color w:val="808080" w:themeColor="background1" w:themeShade="80"/>
                          <w:sz w:val="20"/>
                        </w:rPr>
                        <w:t>H</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25824" behindDoc="0" locked="0" layoutInCell="1" allowOverlap="1" wp14:anchorId="023B6C39" wp14:editId="3CB37730">
                <wp:simplePos x="0" y="0"/>
                <wp:positionH relativeFrom="column">
                  <wp:posOffset>4648200</wp:posOffset>
                </wp:positionH>
                <wp:positionV relativeFrom="paragraph">
                  <wp:posOffset>2228850</wp:posOffset>
                </wp:positionV>
                <wp:extent cx="680085" cy="21907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E78E0" id="_x0000_s1042" type="#_x0000_t202" style="position:absolute;margin-left:366pt;margin-top:175.5pt;width:53.5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I</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27872" behindDoc="0" locked="0" layoutInCell="1" allowOverlap="1" wp14:anchorId="4BF033EC" wp14:editId="5904BA27">
                <wp:simplePos x="0" y="0"/>
                <wp:positionH relativeFrom="column">
                  <wp:posOffset>5353050</wp:posOffset>
                </wp:positionH>
                <wp:positionV relativeFrom="paragraph">
                  <wp:posOffset>2552700</wp:posOffset>
                </wp:positionV>
                <wp:extent cx="680085" cy="2286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28600"/>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AD09D" id="_x0000_s1043" type="#_x0000_t202" style="position:absolute;margin-left:421.5pt;margin-top:201pt;width:53.5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J</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29920" behindDoc="0" locked="0" layoutInCell="1" allowOverlap="1" wp14:anchorId="256646B5" wp14:editId="5FB34DBE">
                <wp:simplePos x="0" y="0"/>
                <wp:positionH relativeFrom="column">
                  <wp:posOffset>5362575</wp:posOffset>
                </wp:positionH>
                <wp:positionV relativeFrom="paragraph">
                  <wp:posOffset>2724150</wp:posOffset>
                </wp:positionV>
                <wp:extent cx="680085" cy="21907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403F0" id="_x0000_s1044" type="#_x0000_t202" style="position:absolute;margin-left:422.25pt;margin-top:214.5pt;width:53.5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K</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31968" behindDoc="0" locked="0" layoutInCell="1" allowOverlap="1" wp14:anchorId="7CBA5081" wp14:editId="12AF66F1">
                <wp:simplePos x="0" y="0"/>
                <wp:positionH relativeFrom="column">
                  <wp:posOffset>5381625</wp:posOffset>
                </wp:positionH>
                <wp:positionV relativeFrom="paragraph">
                  <wp:posOffset>2886075</wp:posOffset>
                </wp:positionV>
                <wp:extent cx="680085" cy="21907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78353" id="_x0000_s1045" type="#_x0000_t202" style="position:absolute;margin-left:423.75pt;margin-top:227.25pt;width:53.5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L</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34016" behindDoc="0" locked="0" layoutInCell="1" allowOverlap="1" wp14:anchorId="6E0CEB9D" wp14:editId="00B7CB7E">
                <wp:simplePos x="0" y="0"/>
                <wp:positionH relativeFrom="column">
                  <wp:posOffset>5353050</wp:posOffset>
                </wp:positionH>
                <wp:positionV relativeFrom="paragraph">
                  <wp:posOffset>3038475</wp:posOffset>
                </wp:positionV>
                <wp:extent cx="680085" cy="21907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DA9D2" id="_x0000_s1046" type="#_x0000_t202" style="position:absolute;margin-left:421.5pt;margin-top:239.25pt;width:53.5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M</w:t>
                      </w:r>
                    </w:p>
                  </w:txbxContent>
                </v:textbox>
              </v:shape>
            </w:pict>
          </mc:Fallback>
        </mc:AlternateContent>
      </w:r>
      <w:r w:rsidR="00ED75A1" w:rsidRPr="00004902">
        <w:rPr>
          <w:rFonts w:cstheme="minorHAnsi"/>
          <w:b/>
          <w:bCs/>
          <w:noProof/>
          <w:color w:val="000002"/>
        </w:rPr>
        <mc:AlternateContent>
          <mc:Choice Requires="wps">
            <w:drawing>
              <wp:anchor distT="0" distB="0" distL="114300" distR="114300" simplePos="0" relativeHeight="251736064" behindDoc="0" locked="0" layoutInCell="1" allowOverlap="1" wp14:anchorId="26065227" wp14:editId="5B8A708B">
                <wp:simplePos x="0" y="0"/>
                <wp:positionH relativeFrom="column">
                  <wp:posOffset>5372100</wp:posOffset>
                </wp:positionH>
                <wp:positionV relativeFrom="paragraph">
                  <wp:posOffset>3190874</wp:posOffset>
                </wp:positionV>
                <wp:extent cx="680085" cy="23812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38125"/>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F24BC" id="_x0000_s1047" type="#_x0000_t202" style="position:absolute;margin-left:423pt;margin-top:251.25pt;width:53.55pt;height:1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N</w:t>
                      </w:r>
                    </w:p>
                  </w:txbxContent>
                </v:textbox>
              </v:shape>
            </w:pict>
          </mc:Fallback>
        </mc:AlternateContent>
      </w:r>
      <w:r w:rsidR="002B0891" w:rsidRPr="00004902">
        <w:rPr>
          <w:rFonts w:cstheme="minorHAnsi"/>
          <w:b/>
          <w:bCs/>
          <w:noProof/>
          <w:color w:val="000002"/>
        </w:rPr>
        <mc:AlternateContent>
          <mc:Choice Requires="wps">
            <w:drawing>
              <wp:anchor distT="0" distB="0" distL="114300" distR="114300" simplePos="0" relativeHeight="251740160" behindDoc="0" locked="0" layoutInCell="1" allowOverlap="1" wp14:anchorId="690C69AF" wp14:editId="1C3F575C">
                <wp:simplePos x="0" y="0"/>
                <wp:positionH relativeFrom="column">
                  <wp:posOffset>6010275</wp:posOffset>
                </wp:positionH>
                <wp:positionV relativeFrom="paragraph">
                  <wp:posOffset>2390775</wp:posOffset>
                </wp:positionV>
                <wp:extent cx="680085" cy="21907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19075"/>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DBDA8" id="_x0000_s1048" type="#_x0000_t202" style="position:absolute;margin-left:473.25pt;margin-top:188.25pt;width:53.5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P</w:t>
                      </w:r>
                    </w:p>
                  </w:txbxContent>
                </v:textbox>
              </v:shape>
            </w:pict>
          </mc:Fallback>
        </mc:AlternateContent>
      </w:r>
      <w:r w:rsidR="009C692B">
        <w:rPr>
          <w:rFonts w:cstheme="minorHAnsi"/>
          <w:b/>
          <w:bCs/>
          <w:noProof/>
          <w:color w:val="000002"/>
        </w:rPr>
        <mc:AlternateContent>
          <mc:Choice Requires="wpg">
            <w:drawing>
              <wp:anchor distT="0" distB="0" distL="114300" distR="114300" simplePos="0" relativeHeight="251767808" behindDoc="0" locked="0" layoutInCell="1" allowOverlap="1" wp14:anchorId="450736C5" wp14:editId="40CCEEF2">
                <wp:simplePos x="0" y="0"/>
                <wp:positionH relativeFrom="column">
                  <wp:posOffset>3099435</wp:posOffset>
                </wp:positionH>
                <wp:positionV relativeFrom="paragraph">
                  <wp:posOffset>3424555</wp:posOffset>
                </wp:positionV>
                <wp:extent cx="3430905" cy="133985"/>
                <wp:effectExtent l="0" t="0" r="0" b="0"/>
                <wp:wrapNone/>
                <wp:docPr id="57" name="Group 57"/>
                <wp:cNvGraphicFramePr/>
                <a:graphic xmlns:a="http://schemas.openxmlformats.org/drawingml/2006/main">
                  <a:graphicData uri="http://schemas.microsoft.com/office/word/2010/wordprocessingGroup">
                    <wpg:wgp>
                      <wpg:cNvGrpSpPr/>
                      <wpg:grpSpPr>
                        <a:xfrm>
                          <a:off x="0" y="0"/>
                          <a:ext cx="3430905" cy="133985"/>
                          <a:chOff x="0" y="0"/>
                          <a:chExt cx="3430905" cy="133985"/>
                        </a:xfrm>
                      </wpg:grpSpPr>
                      <wps:wsp>
                        <wps:cNvPr id="58" name="Rectangle 58"/>
                        <wps:cNvSpPr/>
                        <wps:spPr>
                          <a:xfrm>
                            <a:off x="0" y="0"/>
                            <a:ext cx="57340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3B34" w:rsidRDefault="00B73B34" w:rsidP="009C692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714375" y="0"/>
                            <a:ext cx="57340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1419225" y="0"/>
                            <a:ext cx="57340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2124075" y="9525"/>
                            <a:ext cx="57340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2857500" y="0"/>
                            <a:ext cx="57340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242C33" id="Group 57" o:spid="_x0000_s1049" style="position:absolute;margin-left:244.05pt;margin-top:269.65pt;width:270.15pt;height:10.55pt;z-index:251767808" coordsize="34309,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">
                <v:rect id="Rectangle 58" o:spid="_x0000_s1050" style="position:absolute;width: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qAcEA&#10;AADbAAAADwAAAGRycy9kb3ducmV2LnhtbERPTW+CQBC9m/gfNmPSmyy2oRjKapqmNdpbafE8YadA&#10;ZGcpuyL+e/dg0uPL+863k+nESINrLStYRTEI4srqlmsFP98fyzUI55E1dpZJwZUcbDfzWY6Zthf+&#10;orHwtQgh7DJU0HjfZ1K6qiGDLrI9ceB+7WDQBzjUUg94CeGmk49x/CwNthwaGuzpraHqVJyNgnOS&#10;Ht6n49/uqYzL9LPskr3f9Uo9LKbXFxCeJv8vvrv3WkESxoYv4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56gHBAAAA2wAAAA8AAAAAAAAAAAAAAAAAmAIAAGRycy9kb3du&#10;cmV2LnhtbFBLBQYAAAAABAAEAPUAAACGAwAAAAA=&#10;" fillcolor="white [3212]" stroked="f" strokeweight="2pt">
                  <v:textbox>
                    <w:txbxContent>
                      <w:p w:rsidR="00B73B34" w:rsidRDefault="00B73B34" w:rsidP="009C692B">
                        <w:pPr>
                          <w:jc w:val="center"/>
                        </w:pPr>
                        <w:r>
                          <w:t>0</w:t>
                        </w:r>
                      </w:p>
                    </w:txbxContent>
                  </v:textbox>
                </v:rect>
                <v:rect id="Rectangle 59" o:spid="_x0000_s1051" style="position:absolute;left:7143;width: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PmsQA&#10;AADbAAAADwAAAGRycy9kb3ducmV2LnhtbESPT2vCQBTE7wW/w/KE3upGJVWjq0ixYr35J54f2WcS&#10;zL5Ns6vGb+8WCh6HmfkNM1u0phI3alxpWUG/F4EgzqwuOVdwPHx/jEE4j6yxskwKHuRgMe+8zTDR&#10;9s47uu19LgKEXYIKCu/rREqXFWTQ9WxNHLyzbQz6IJtc6gbvAW4qOYiiT2mw5LBQYE1fBWWX/dUo&#10;uMajn1V7+l0P0ygdbdMq3vh1rdR7t11OQXhq/Sv8395oBfEE/r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1T5rEAAAA2wAAAA8AAAAAAAAAAAAAAAAAmAIAAGRycy9k&#10;b3ducmV2LnhtbFBLBQYAAAAABAAEAPUAAACJAwAAAAA=&#10;" fillcolor="white [3212]" stroked="f" strokeweight="2pt"/>
                <v:rect id="Rectangle 60" o:spid="_x0000_s1052" style="position:absolute;left:14192;width: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susEA&#10;AADbAAAADwAAAGRycy9kb3ducmV2LnhtbERPTWvCQBC9C/6HZQq96aYWtUQ3QaQV9aY2nofsNAnN&#10;zqbZNUn/vXsQPD7e9zodTC06al1lWcHbNAJBnFtdcaHg+/I1+QDhPLLG2jIp+CcHaTIerTHWtucT&#10;dWdfiBDCLkYFpfdNLKXLSzLoprYhDtyPbQ36ANtC6hb7EG5qOYuihTRYcWgosaFtSfnv+WYU3ObL&#10;w+dw/du9Z1G2PGb1fO93jVKvL8NmBcLT4J/ih3uvFSzC+vAl/AC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LLrBAAAA2wAAAA8AAAAAAAAAAAAAAAAAmAIAAGRycy9kb3du&#10;cmV2LnhtbFBLBQYAAAAABAAEAPUAAACGAwAAAAA=&#10;" fillcolor="white [3212]" stroked="f" strokeweight="2pt"/>
                <v:rect id="Rectangle 61" o:spid="_x0000_s1053" style="position:absolute;left:21240;top:95;width: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JIcMA&#10;AADbAAAADwAAAGRycy9kb3ducmV2LnhtbESPS4vCQBCE74L/YWhhbzrRxQfRUURUdG8+4rnJtEkw&#10;0xMzo2b//Y6w4LGoqq+o2aIxpXhS7QrLCvq9CARxanXBmYLzadOdgHAeWWNpmRT8koPFvN2aYazt&#10;iw/0PPpMBAi7GBXk3lexlC7NyaDr2Yo4eFdbG/RB1pnUNb4C3JRyEEUjabDgsJBjRauc0tvxYRQ8&#10;huP9urnct99JlIx/knK489tKqa9Os5yC8NT4T/i/vdMKRn1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JIcMAAADbAAAADwAAAAAAAAAAAAAAAACYAgAAZHJzL2Rv&#10;d25yZXYueG1sUEsFBgAAAAAEAAQA9QAAAIgDAAAAAA==&#10;" fillcolor="white [3212]" stroked="f" strokeweight="2pt"/>
                <v:rect id="Rectangle 62" o:spid="_x0000_s1054" style="position:absolute;left:28575;width: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0XVsMA&#10;AADbAAAADwAAAGRycy9kb3ducmV2LnhtbESPS4vCQBCE74L/YWhhbzrRxQfRUWRR0b35iOcm0ybB&#10;TE82M2r8946w4LGoqq+o2aIxpbhT7QrLCvq9CARxanXBmYLTcd2dgHAeWWNpmRQ8ycFi3m7NMNb2&#10;wXu6H3wmAoRdjApy76tYSpfmZND1bEUcvIutDfog60zqGh8Bbko5iKKRNFhwWMixop+c0uvhZhTc&#10;huPdqjn/bb6TKBn/JuVw6zeVUl+dZjkF4anxn/B/e6sVjAbw/h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0XVsMAAADbAAAADwAAAAAAAAAAAAAAAACYAgAAZHJzL2Rv&#10;d25yZXYueG1sUEsFBgAAAAAEAAQA9QAAAIgDAAAAAA==&#10;" fillcolor="white [3212]" stroked="f" strokeweight="2pt"/>
              </v:group>
            </w:pict>
          </mc:Fallback>
        </mc:AlternateContent>
      </w:r>
      <w:r w:rsidR="009C692B">
        <w:rPr>
          <w:rFonts w:cstheme="minorHAnsi"/>
          <w:b/>
          <w:bCs/>
          <w:noProof/>
          <w:color w:val="000002"/>
        </w:rPr>
        <mc:AlternateContent>
          <mc:Choice Requires="wpg">
            <w:drawing>
              <wp:anchor distT="0" distB="0" distL="114300" distR="114300" simplePos="0" relativeHeight="251765760" behindDoc="0" locked="0" layoutInCell="1" allowOverlap="1" wp14:anchorId="10F7896B" wp14:editId="035F76A3">
                <wp:simplePos x="0" y="0"/>
                <wp:positionH relativeFrom="column">
                  <wp:posOffset>2085975</wp:posOffset>
                </wp:positionH>
                <wp:positionV relativeFrom="paragraph">
                  <wp:posOffset>5305425</wp:posOffset>
                </wp:positionV>
                <wp:extent cx="3430905" cy="133985"/>
                <wp:effectExtent l="0" t="0" r="0" b="0"/>
                <wp:wrapNone/>
                <wp:docPr id="56" name="Group 56"/>
                <wp:cNvGraphicFramePr/>
                <a:graphic xmlns:a="http://schemas.openxmlformats.org/drawingml/2006/main">
                  <a:graphicData uri="http://schemas.microsoft.com/office/word/2010/wordprocessingGroup">
                    <wpg:wgp>
                      <wpg:cNvGrpSpPr/>
                      <wpg:grpSpPr>
                        <a:xfrm>
                          <a:off x="0" y="0"/>
                          <a:ext cx="3430905" cy="133985"/>
                          <a:chOff x="0" y="0"/>
                          <a:chExt cx="3430905" cy="133985"/>
                        </a:xfrm>
                      </wpg:grpSpPr>
                      <wps:wsp>
                        <wps:cNvPr id="28" name="Rectangle 28"/>
                        <wps:cNvSpPr/>
                        <wps:spPr>
                          <a:xfrm>
                            <a:off x="0" y="0"/>
                            <a:ext cx="57340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3B34" w:rsidRDefault="00B73B34" w:rsidP="009C692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714375" y="0"/>
                            <a:ext cx="57340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419225" y="0"/>
                            <a:ext cx="57340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124075" y="9525"/>
                            <a:ext cx="57340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2857500" y="0"/>
                            <a:ext cx="573405" cy="124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5D90C8" id="Group 56" o:spid="_x0000_s1055" style="position:absolute;margin-left:164.25pt;margin-top:417.75pt;width:270.15pt;height:10.55pt;z-index:251765760" coordsize="34309,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">
                <v:rect id="Rectangle 28" o:spid="_x0000_s1056" style="position:absolute;width: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fMAA&#10;AADbAAAADwAAAGRycy9kb3ducmV2LnhtbERPy4rCMBTdC/5DuMLsNNXBUWqjyKDizM5HXV+aa1ts&#10;bjpNqvXvzWLA5eG8k1VnKnGnxpWWFYxHEQjizOqScwXn03Y4B+E8ssbKMil4koPVst9LMNb2wQe6&#10;H30uQgi7GBUU3texlC4ryKAb2Zo4cFfbGPQBNrnUDT5CuKnkJIq+pMGSQ0OBNX0XlN2OrVHQTmc/&#10;m+7yt/tMo3T2m1bTvd/VSn0MuvUChKfOv8X/7r1WMAlj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ZfMAAAADbAAAADwAAAAAAAAAAAAAAAACYAgAAZHJzL2Rvd25y&#10;ZXYueG1sUEsFBgAAAAAEAAQA9QAAAIUDAAAAAA==&#10;" fillcolor="white [3212]" stroked="f" strokeweight="2pt">
                  <v:textbox>
                    <w:txbxContent>
                      <w:p w:rsidR="00B73B34" w:rsidRDefault="00B73B34" w:rsidP="009C692B">
                        <w:pPr>
                          <w:jc w:val="center"/>
                        </w:pPr>
                        <w:r>
                          <w:t>0</w:t>
                        </w:r>
                      </w:p>
                    </w:txbxContent>
                  </v:textbox>
                </v:rect>
                <v:rect id="Rectangle 52" o:spid="_x0000_s1057" style="position:absolute;left:7143;width: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d68QA&#10;AADbAAAADwAAAGRycy9kb3ducmV2LnhtbESPQWvCQBSE74L/YXlCb7qpJY2kriLShtRb1Xh+ZF+T&#10;0OzbNLua9N93hUKPw8x8w6y3o2nFjXrXWFbwuIhAEJdWN1wpOJ/e5isQziNrbC2Tgh9ysN1MJ2tM&#10;tR34g25HX4kAYZeigtr7LpXSlTUZdAvbEQfv0/YGfZB9JXWPQ4CbVi6j6FkabDgs1NjRvqby63g1&#10;Cq5x8v46Xr6zpyIqkkPRxrnPOqUeZuPuBYSn0f+H/9q5VhAv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3evEAAAA2wAAAA8AAAAAAAAAAAAAAAAAmAIAAGRycy9k&#10;b3ducmV2LnhtbFBLBQYAAAAABAAEAPUAAACJAwAAAAA=&#10;" fillcolor="white [3212]" stroked="f" strokeweight="2pt"/>
                <v:rect id="Rectangle 53" o:spid="_x0000_s1058" style="position:absolute;left:14192;width: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4cMQA&#10;AADbAAAADwAAAGRycy9kb3ducmV2LnhtbESPQWvCQBSE74L/YXlCb7ppJY2kriLShtRb1Xh+ZF+T&#10;0OzbNLua9N93hUKPw8x8w6y3o2nFjXrXWFbwuIhAEJdWN1wpOJ/e5isQziNrbC2Tgh9ysN1MJ2tM&#10;tR34g25HX4kAYZeigtr7LpXSlTUZdAvbEQfv0/YGfZB9JXWPQ4CbVj5F0bM02HBYqLGjfU3l1/Fq&#10;FFzj5P11vHxnyyIqkkPRxrnPOqUeZuPuBYSn0f+H/9q5VhAv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eHDEAAAA2wAAAA8AAAAAAAAAAAAAAAAAmAIAAGRycy9k&#10;b3ducmV2LnhtbFBLBQYAAAAABAAEAPUAAACJAwAAAAA=&#10;" fillcolor="white [3212]" stroked="f" strokeweight="2pt"/>
                <v:rect id="Rectangle 54" o:spid="_x0000_s1059" style="position:absolute;left:21240;top:95;width: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gBMQA&#10;AADbAAAADwAAAGRycy9kb3ducmV2LnhtbESPQWvCQBSE70L/w/IK3uqmtakSs5FSWtHemhrPj+wz&#10;CWbfptlV4793hYLHYWa+YdLlYFpxot41lhU8TyIQxKXVDVcKtr9fT3MQziNrbC2Tggs5WGYPoxQT&#10;bc/8Q6fcVyJA2CWooPa+S6R0ZU0G3cR2xMHb296gD7KvpO7xHOCmlS9R9CYNNhwWauzoo6bykB+N&#10;gmM823wOu7/VtIiK2XfRxmu/6pQaPw7vCxCeBn8P/7fXWkH8Crcv4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4ATEAAAA2wAAAA8AAAAAAAAAAAAAAAAAmAIAAGRycy9k&#10;b3ducmV2LnhtbFBLBQYAAAAABAAEAPUAAACJAwAAAAA=&#10;" fillcolor="white [3212]" stroked="f" strokeweight="2pt"/>
                <v:rect id="Rectangle 55" o:spid="_x0000_s1060" style="position:absolute;left:28575;width:5734;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n8MA&#10;AADbAAAADwAAAGRycy9kb3ducmV2LnhtbESPT4vCMBTE7wt+h/CEva2pSlWqUURU3L35p54fzbMt&#10;Ni+1idr99psFweMwM79hZovWVOJBjSstK+j3IhDEmdUl5wpOx83XBITzyBory6Tglxws5p2PGSba&#10;PnlPj4PPRYCwS1BB4X2dSOmyggy6nq2Jg3exjUEfZJNL3eAzwE0lB1E0kgZLDgsF1rQqKLse7kbB&#10;PR5/r9vzbTtMo3T8k1bxzm9rpT677XIKwlPr3+FXe6cVxDH8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Fn8MAAADbAAAADwAAAAAAAAAAAAAAAACYAgAAZHJzL2Rv&#10;d25yZXYueG1sUEsFBgAAAAAEAAQA9QAAAIgDAAAAAA==&#10;" fillcolor="white [3212]" stroked="f" strokeweight="2pt"/>
              </v:group>
            </w:pict>
          </mc:Fallback>
        </mc:AlternateContent>
      </w:r>
      <w:r w:rsidR="00043C95" w:rsidRPr="00004902">
        <w:rPr>
          <w:rFonts w:cstheme="minorHAnsi"/>
          <w:b/>
          <w:bCs/>
          <w:noProof/>
          <w:color w:val="000002"/>
        </w:rPr>
        <mc:AlternateContent>
          <mc:Choice Requires="wps">
            <w:drawing>
              <wp:anchor distT="0" distB="0" distL="114300" distR="114300" simplePos="0" relativeHeight="251669504" behindDoc="0" locked="0" layoutInCell="1" allowOverlap="1" wp14:anchorId="0056F780" wp14:editId="2361AA64">
                <wp:simplePos x="0" y="0"/>
                <wp:positionH relativeFrom="column">
                  <wp:posOffset>4523578</wp:posOffset>
                </wp:positionH>
                <wp:positionV relativeFrom="paragraph">
                  <wp:posOffset>1632585</wp:posOffset>
                </wp:positionV>
                <wp:extent cx="573405" cy="1377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1E943" id="Text Box 6" o:spid="_x0000_s1061" type="#_x0000_t202" style="position:absolute;margin-left:356.2pt;margin-top:128.55pt;width:45.15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5A2118" w:rsidRPr="00004902">
        <w:rPr>
          <w:rFonts w:cstheme="minorHAnsi"/>
          <w:b/>
          <w:bCs/>
          <w:noProof/>
          <w:color w:val="000002"/>
        </w:rPr>
        <mc:AlternateContent>
          <mc:Choice Requires="wps">
            <w:drawing>
              <wp:anchor distT="0" distB="0" distL="114300" distR="114300" simplePos="0" relativeHeight="251742208" behindDoc="0" locked="0" layoutInCell="1" allowOverlap="1" wp14:anchorId="74D27D57" wp14:editId="4A1F77FA">
                <wp:simplePos x="0" y="0"/>
                <wp:positionH relativeFrom="column">
                  <wp:posOffset>2190750</wp:posOffset>
                </wp:positionH>
                <wp:positionV relativeFrom="paragraph">
                  <wp:posOffset>4120042</wp:posOffset>
                </wp:positionV>
                <wp:extent cx="680085" cy="32893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28930"/>
                        </a:xfrm>
                        <a:prstGeom prst="rect">
                          <a:avLst/>
                        </a:prstGeom>
                        <a:noFill/>
                        <a:ln w="9525">
                          <a:noFill/>
                          <a:miter lim="800000"/>
                          <a:headEnd/>
                          <a:tailEnd/>
                        </a:ln>
                      </wps:spPr>
                      <wps:txb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BBA8F" id="_x0000_s1062" type="#_x0000_t202" style="position:absolute;margin-left:172.5pt;margin-top:324.4pt;width:53.55pt;height:25.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" filled="f" stroked="f">
                <v:textbox>
                  <w:txbxContent>
                    <w:p w:rsidR="00B73B34" w:rsidRPr="00300511" w:rsidRDefault="00B73B34" w:rsidP="005A2118">
                      <w:pPr>
                        <w:rPr>
                          <w:rFonts w:ascii="Maiandra GD" w:hAnsi="Maiandra GD"/>
                          <w:b/>
                          <w:color w:val="808080" w:themeColor="background1" w:themeShade="80"/>
                          <w:sz w:val="20"/>
                        </w:rPr>
                      </w:pPr>
                      <w:r>
                        <w:rPr>
                          <w:rFonts w:ascii="Maiandra GD" w:hAnsi="Maiandra GD"/>
                          <w:b/>
                          <w:color w:val="808080" w:themeColor="background1" w:themeShade="80"/>
                          <w:sz w:val="20"/>
                        </w:rPr>
                        <w:t>Q</w:t>
                      </w: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708416" behindDoc="0" locked="0" layoutInCell="1" allowOverlap="1" wp14:anchorId="344A97F3" wp14:editId="2CB40EDC">
                <wp:simplePos x="0" y="0"/>
                <wp:positionH relativeFrom="column">
                  <wp:posOffset>4927438</wp:posOffset>
                </wp:positionH>
                <wp:positionV relativeFrom="paragraph">
                  <wp:posOffset>4993640</wp:posOffset>
                </wp:positionV>
                <wp:extent cx="573405" cy="1377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C7F67" id="Text Box 26" o:spid="_x0000_s1063" type="#_x0000_t202" style="position:absolute;margin-left:388pt;margin-top:393.2pt;width:45.15pt;height:1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706368" behindDoc="0" locked="0" layoutInCell="1" allowOverlap="1" wp14:anchorId="12AACFA3" wp14:editId="3DEC5F28">
                <wp:simplePos x="0" y="0"/>
                <wp:positionH relativeFrom="column">
                  <wp:posOffset>4205605</wp:posOffset>
                </wp:positionH>
                <wp:positionV relativeFrom="paragraph">
                  <wp:posOffset>5154457</wp:posOffset>
                </wp:positionV>
                <wp:extent cx="573405" cy="1377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84497" id="Text Box 25" o:spid="_x0000_s1064" type="#_x0000_t202" style="position:absolute;margin-left:331.15pt;margin-top:405.85pt;width:45.15pt;height:1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704320" behindDoc="0" locked="0" layoutInCell="1" allowOverlap="1" wp14:anchorId="300B4B30" wp14:editId="3C50391E">
                <wp:simplePos x="0" y="0"/>
                <wp:positionH relativeFrom="column">
                  <wp:posOffset>3494243</wp:posOffset>
                </wp:positionH>
                <wp:positionV relativeFrom="paragraph">
                  <wp:posOffset>4829810</wp:posOffset>
                </wp:positionV>
                <wp:extent cx="573405" cy="1377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48D5E" id="Text Box 24" o:spid="_x0000_s1065" type="#_x0000_t202" style="position:absolute;margin-left:275.15pt;margin-top:380.3pt;width:45.15pt;height: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702272" behindDoc="0" locked="0" layoutInCell="1" allowOverlap="1" wp14:anchorId="6CAC1514" wp14:editId="20B190A9">
                <wp:simplePos x="0" y="0"/>
                <wp:positionH relativeFrom="column">
                  <wp:posOffset>3504565</wp:posOffset>
                </wp:positionH>
                <wp:positionV relativeFrom="paragraph">
                  <wp:posOffset>4667723</wp:posOffset>
                </wp:positionV>
                <wp:extent cx="573405" cy="1377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50BA9" id="Text Box 23" o:spid="_x0000_s1066" type="#_x0000_t202" style="position:absolute;margin-left:275.95pt;margin-top:367.55pt;width:45.15pt;height:1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98176" behindDoc="0" locked="0" layoutInCell="1" allowOverlap="1" wp14:anchorId="5707688D" wp14:editId="5242DC29">
                <wp:simplePos x="0" y="0"/>
                <wp:positionH relativeFrom="column">
                  <wp:posOffset>2799553</wp:posOffset>
                </wp:positionH>
                <wp:positionV relativeFrom="paragraph">
                  <wp:posOffset>4167505</wp:posOffset>
                </wp:positionV>
                <wp:extent cx="573405" cy="1377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0A60F" id="Text Box 20" o:spid="_x0000_s1067" type="#_x0000_t202" style="position:absolute;margin-left:220.45pt;margin-top:328.15pt;width:45.15pt;height:10.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700224" behindDoc="0" locked="0" layoutInCell="1" allowOverlap="1" wp14:anchorId="6A050328" wp14:editId="5D5715CF">
                <wp:simplePos x="0" y="0"/>
                <wp:positionH relativeFrom="column">
                  <wp:posOffset>3502660</wp:posOffset>
                </wp:positionH>
                <wp:positionV relativeFrom="paragraph">
                  <wp:posOffset>4498178</wp:posOffset>
                </wp:positionV>
                <wp:extent cx="573405" cy="1377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A8537" id="Text Box 21" o:spid="_x0000_s1068" type="#_x0000_t202" style="position:absolute;margin-left:275.8pt;margin-top:354.2pt;width:45.15pt;height:10.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96128" behindDoc="0" locked="0" layoutInCell="1" allowOverlap="1" wp14:anchorId="70EC7ED6" wp14:editId="3BCAD360">
                <wp:simplePos x="0" y="0"/>
                <wp:positionH relativeFrom="column">
                  <wp:posOffset>2099472</wp:posOffset>
                </wp:positionH>
                <wp:positionV relativeFrom="paragraph">
                  <wp:posOffset>4339590</wp:posOffset>
                </wp:positionV>
                <wp:extent cx="573405" cy="1377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1C22E" id="Text Box 19" o:spid="_x0000_s1069" type="#_x0000_t202" style="position:absolute;margin-left:165.3pt;margin-top:341.7pt;width:45.15pt;height:1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94080" behindDoc="0" locked="0" layoutInCell="1" allowOverlap="1" wp14:anchorId="6F1BD89F" wp14:editId="1A52484C">
                <wp:simplePos x="0" y="0"/>
                <wp:positionH relativeFrom="column">
                  <wp:posOffset>2098040</wp:posOffset>
                </wp:positionH>
                <wp:positionV relativeFrom="paragraph">
                  <wp:posOffset>4177192</wp:posOffset>
                </wp:positionV>
                <wp:extent cx="573405" cy="13779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09084" id="Text Box 18" o:spid="_x0000_s1070" type="#_x0000_t202" style="position:absolute;margin-left:165.2pt;margin-top:328.9pt;width:45.15pt;height:1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92032" behindDoc="0" locked="0" layoutInCell="1" allowOverlap="1" wp14:anchorId="61AC3AE3" wp14:editId="275C07E8">
                <wp:simplePos x="0" y="0"/>
                <wp:positionH relativeFrom="column">
                  <wp:posOffset>5943600</wp:posOffset>
                </wp:positionH>
                <wp:positionV relativeFrom="paragraph">
                  <wp:posOffset>984412</wp:posOffset>
                </wp:positionV>
                <wp:extent cx="573405" cy="13779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963C4" id="Text Box 17" o:spid="_x0000_s1071" type="#_x0000_t202" style="position:absolute;margin-left:468pt;margin-top:77.5pt;width:45.15pt;height:1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89984" behindDoc="0" locked="0" layoutInCell="1" allowOverlap="1" wp14:anchorId="10A82946" wp14:editId="1E441BAD">
                <wp:simplePos x="0" y="0"/>
                <wp:positionH relativeFrom="column">
                  <wp:posOffset>5930265</wp:posOffset>
                </wp:positionH>
                <wp:positionV relativeFrom="paragraph">
                  <wp:posOffset>2448560</wp:posOffset>
                </wp:positionV>
                <wp:extent cx="573405" cy="13779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5E491" id="Text Box 16" o:spid="_x0000_s1072" type="#_x0000_t202" style="position:absolute;margin-left:466.95pt;margin-top:192.8pt;width:45.15pt;height:1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79744" behindDoc="0" locked="0" layoutInCell="1" allowOverlap="1" wp14:anchorId="35E68CFF" wp14:editId="68BBE19C">
                <wp:simplePos x="0" y="0"/>
                <wp:positionH relativeFrom="column">
                  <wp:posOffset>5219065</wp:posOffset>
                </wp:positionH>
                <wp:positionV relativeFrom="paragraph">
                  <wp:posOffset>2609850</wp:posOffset>
                </wp:positionV>
                <wp:extent cx="573405" cy="1377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848AE" id="Text Box 11" o:spid="_x0000_s1073" type="#_x0000_t202" style="position:absolute;margin-left:410.95pt;margin-top:205.5pt;width:45.15pt;height:1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87936" behindDoc="0" locked="0" layoutInCell="1" allowOverlap="1" wp14:anchorId="0ACB08BF" wp14:editId="2A1B5085">
                <wp:simplePos x="0" y="0"/>
                <wp:positionH relativeFrom="column">
                  <wp:posOffset>5221767</wp:posOffset>
                </wp:positionH>
                <wp:positionV relativeFrom="paragraph">
                  <wp:posOffset>3259455</wp:posOffset>
                </wp:positionV>
                <wp:extent cx="573405" cy="1377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1C8F2" id="Text Box 15" o:spid="_x0000_s1074" type="#_x0000_t202" style="position:absolute;margin-left:411.15pt;margin-top:256.65pt;width:45.15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85888" behindDoc="0" locked="0" layoutInCell="1" allowOverlap="1" wp14:anchorId="74ECBC94" wp14:editId="390B77CC">
                <wp:simplePos x="0" y="0"/>
                <wp:positionH relativeFrom="column">
                  <wp:posOffset>5243357</wp:posOffset>
                </wp:positionH>
                <wp:positionV relativeFrom="paragraph">
                  <wp:posOffset>3107055</wp:posOffset>
                </wp:positionV>
                <wp:extent cx="573405" cy="13779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8B976" id="Text Box 14" o:spid="_x0000_s1075" type="#_x0000_t202" style="position:absolute;margin-left:412.85pt;margin-top:244.65pt;width:45.15pt;height:1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83840" behindDoc="0" locked="0" layoutInCell="1" allowOverlap="1" wp14:anchorId="07FF94AB" wp14:editId="72F72980">
                <wp:simplePos x="0" y="0"/>
                <wp:positionH relativeFrom="column">
                  <wp:posOffset>5221443</wp:posOffset>
                </wp:positionH>
                <wp:positionV relativeFrom="paragraph">
                  <wp:posOffset>2943860</wp:posOffset>
                </wp:positionV>
                <wp:extent cx="573405" cy="1377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9475" id="Text Box 13" o:spid="_x0000_s1076" type="#_x0000_t202" style="position:absolute;margin-left:411.15pt;margin-top:231.8pt;width:45.15pt;height:1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81792" behindDoc="0" locked="0" layoutInCell="1" allowOverlap="1" wp14:anchorId="0F001B59" wp14:editId="1225E4F3">
                <wp:simplePos x="0" y="0"/>
                <wp:positionH relativeFrom="column">
                  <wp:posOffset>5232400</wp:posOffset>
                </wp:positionH>
                <wp:positionV relativeFrom="paragraph">
                  <wp:posOffset>2779557</wp:posOffset>
                </wp:positionV>
                <wp:extent cx="573405" cy="1377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781FD" id="Text Box 12" o:spid="_x0000_s1077" type="#_x0000_t202" style="position:absolute;margin-left:412pt;margin-top:218.85pt;width:45.15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77696" behindDoc="0" locked="0" layoutInCell="1" allowOverlap="1" wp14:anchorId="52CCF9EB" wp14:editId="1C9C9CB1">
                <wp:simplePos x="0" y="0"/>
                <wp:positionH relativeFrom="column">
                  <wp:posOffset>4518025</wp:posOffset>
                </wp:positionH>
                <wp:positionV relativeFrom="paragraph">
                  <wp:posOffset>2122643</wp:posOffset>
                </wp:positionV>
                <wp:extent cx="573405" cy="1377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252E6" id="Text Box 10" o:spid="_x0000_s1078" type="#_x0000_t202" style="position:absolute;margin-left:355.75pt;margin-top:167.15pt;width:45.15pt;height:1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73600" behindDoc="0" locked="0" layoutInCell="1" allowOverlap="1" wp14:anchorId="3F33F07E" wp14:editId="469DE279">
                <wp:simplePos x="0" y="0"/>
                <wp:positionH relativeFrom="column">
                  <wp:posOffset>4507230</wp:posOffset>
                </wp:positionH>
                <wp:positionV relativeFrom="paragraph">
                  <wp:posOffset>1969770</wp:posOffset>
                </wp:positionV>
                <wp:extent cx="573405" cy="1377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5672" id="Text Box 8" o:spid="_x0000_s1079" type="#_x0000_t202" style="position:absolute;margin-left:354.9pt;margin-top:155.1pt;width:45.15pt;height:1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75648" behindDoc="0" locked="0" layoutInCell="1" allowOverlap="1" wp14:anchorId="3206077C" wp14:editId="2C59FD7C">
                <wp:simplePos x="0" y="0"/>
                <wp:positionH relativeFrom="column">
                  <wp:posOffset>4518025</wp:posOffset>
                </wp:positionH>
                <wp:positionV relativeFrom="paragraph">
                  <wp:posOffset>2284257</wp:posOffset>
                </wp:positionV>
                <wp:extent cx="573405" cy="1377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5CC5B" id="Text Box 9" o:spid="_x0000_s1080" type="#_x0000_t202" style="position:absolute;margin-left:355.75pt;margin-top:179.85pt;width:45.15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71552" behindDoc="0" locked="0" layoutInCell="1" allowOverlap="1" wp14:anchorId="135E44EF" wp14:editId="228731DC">
                <wp:simplePos x="0" y="0"/>
                <wp:positionH relativeFrom="column">
                  <wp:posOffset>4507392</wp:posOffset>
                </wp:positionH>
                <wp:positionV relativeFrom="paragraph">
                  <wp:posOffset>1798320</wp:posOffset>
                </wp:positionV>
                <wp:extent cx="573405" cy="1377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391AC" id="Text Box 7" o:spid="_x0000_s1081" type="#_x0000_t202" style="position:absolute;margin-left:354.9pt;margin-top:141.6pt;width:45.15pt;height:1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67456" behindDoc="0" locked="0" layoutInCell="1" allowOverlap="1" wp14:anchorId="37907EC4" wp14:editId="3D5C07BC">
                <wp:simplePos x="0" y="0"/>
                <wp:positionH relativeFrom="column">
                  <wp:posOffset>4495165</wp:posOffset>
                </wp:positionH>
                <wp:positionV relativeFrom="paragraph">
                  <wp:posOffset>1463040</wp:posOffset>
                </wp:positionV>
                <wp:extent cx="573405" cy="1377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C09F8" id="Text Box 5" o:spid="_x0000_s1082" type="#_x0000_t202" style="position:absolute;margin-left:353.95pt;margin-top:115.2pt;width:45.15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65408" behindDoc="0" locked="0" layoutInCell="1" allowOverlap="1" wp14:anchorId="0EA18BAB" wp14:editId="6677E6D3">
                <wp:simplePos x="0" y="0"/>
                <wp:positionH relativeFrom="column">
                  <wp:posOffset>3814445</wp:posOffset>
                </wp:positionH>
                <wp:positionV relativeFrom="paragraph">
                  <wp:posOffset>1148877</wp:posOffset>
                </wp:positionV>
                <wp:extent cx="573405" cy="1377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37795"/>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E99DE" id="Text Box 4" o:spid="_x0000_s1083" type="#_x0000_t202" style="position:absolute;margin-left:300.35pt;margin-top:90.45pt;width:45.15pt;height:1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EF0937" w:rsidRPr="00004902">
        <w:rPr>
          <w:rFonts w:cstheme="minorHAnsi"/>
          <w:b/>
          <w:bCs/>
          <w:noProof/>
          <w:color w:val="000002"/>
        </w:rPr>
        <mc:AlternateContent>
          <mc:Choice Requires="wps">
            <w:drawing>
              <wp:anchor distT="0" distB="0" distL="114300" distR="114300" simplePos="0" relativeHeight="251663360" behindDoc="0" locked="0" layoutInCell="1" allowOverlap="1" wp14:anchorId="20DF2657" wp14:editId="2BCE8A7C">
                <wp:simplePos x="0" y="0"/>
                <wp:positionH relativeFrom="column">
                  <wp:posOffset>3095152</wp:posOffset>
                </wp:positionH>
                <wp:positionV relativeFrom="paragraph">
                  <wp:posOffset>1310640</wp:posOffset>
                </wp:positionV>
                <wp:extent cx="573760" cy="13822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60" cy="138224"/>
                        </a:xfrm>
                        <a:prstGeom prst="rect">
                          <a:avLst/>
                        </a:prstGeom>
                        <a:solidFill>
                          <a:schemeClr val="bg1"/>
                        </a:solidFill>
                        <a:ln w="9525">
                          <a:noFill/>
                          <a:miter lim="800000"/>
                          <a:headEnd/>
                          <a:tailEnd/>
                        </a:ln>
                      </wps:spPr>
                      <wps:txbx>
                        <w:txbxContent>
                          <w:p w:rsidR="00B73B34" w:rsidRPr="00300511" w:rsidRDefault="00B73B34" w:rsidP="00EF0937">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F2C95" id="Text Box 3" o:spid="_x0000_s1084" type="#_x0000_t202" style="position:absolute;margin-left:243.7pt;margin-top:103.2pt;width:45.2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" fillcolor="white [3212]" stroked="f">
                <v:textbox>
                  <w:txbxContent>
                    <w:p w:rsidR="00B73B34" w:rsidRPr="00300511" w:rsidRDefault="00B73B34" w:rsidP="00EF0937">
                      <w:pPr>
                        <w:rPr>
                          <w:rFonts w:ascii="Maiandra GD" w:hAnsi="Maiandra GD"/>
                          <w:b/>
                          <w:color w:val="808080" w:themeColor="background1" w:themeShade="80"/>
                          <w:sz w:val="20"/>
                        </w:rPr>
                      </w:pPr>
                    </w:p>
                  </w:txbxContent>
                </v:textbox>
              </v:shape>
            </w:pict>
          </mc:Fallback>
        </mc:AlternateContent>
      </w:r>
      <w:r w:rsidR="00300511" w:rsidRPr="00004902">
        <w:rPr>
          <w:rFonts w:cstheme="minorHAnsi"/>
          <w:b/>
          <w:bCs/>
          <w:noProof/>
          <w:color w:val="000002"/>
        </w:rPr>
        <mc:AlternateContent>
          <mc:Choice Requires="wps">
            <w:drawing>
              <wp:anchor distT="0" distB="0" distL="114300" distR="114300" simplePos="0" relativeHeight="251661312" behindDoc="0" locked="0" layoutInCell="1" allowOverlap="1" wp14:anchorId="2DA37756" wp14:editId="7325F23C">
                <wp:simplePos x="0" y="0"/>
                <wp:positionH relativeFrom="column">
                  <wp:posOffset>3083398</wp:posOffset>
                </wp:positionH>
                <wp:positionV relativeFrom="paragraph">
                  <wp:posOffset>1158240</wp:posOffset>
                </wp:positionV>
                <wp:extent cx="573760" cy="13822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60" cy="138224"/>
                        </a:xfrm>
                        <a:prstGeom prst="rect">
                          <a:avLst/>
                        </a:prstGeom>
                        <a:solidFill>
                          <a:schemeClr val="bg1"/>
                        </a:solidFill>
                        <a:ln w="9525">
                          <a:noFill/>
                          <a:miter lim="800000"/>
                          <a:headEnd/>
                          <a:tailEnd/>
                        </a:ln>
                      </wps:spPr>
                      <wps:txbx>
                        <w:txbxContent>
                          <w:p w:rsidR="00B73B34" w:rsidRPr="00300511" w:rsidRDefault="00B73B34" w:rsidP="00300511">
                            <w:pPr>
                              <w:rPr>
                                <w:rFonts w:ascii="Maiandra GD" w:hAnsi="Maiandra GD"/>
                                <w:b/>
                                <w:color w:val="808080" w:themeColor="background1" w:themeShade="8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4ACFB" id="_x0000_s1085" type="#_x0000_t202" style="position:absolute;margin-left:242.8pt;margin-top:91.2pt;width:45.2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" fillcolor="white [3212]" stroked="f">
                <v:textbox>
                  <w:txbxContent>
                    <w:p w:rsidR="00B73B34" w:rsidRPr="00300511" w:rsidRDefault="00B73B34" w:rsidP="00300511">
                      <w:pPr>
                        <w:rPr>
                          <w:rFonts w:ascii="Maiandra GD" w:hAnsi="Maiandra GD"/>
                          <w:b/>
                          <w:color w:val="808080" w:themeColor="background1" w:themeShade="80"/>
                          <w:sz w:val="20"/>
                        </w:rPr>
                      </w:pPr>
                    </w:p>
                  </w:txbxContent>
                </v:textbox>
              </v:shape>
            </w:pict>
          </mc:Fallback>
        </mc:AlternateContent>
      </w:r>
      <w:r w:rsidR="00004902">
        <w:rPr>
          <w:noProof/>
        </w:rPr>
        <w:drawing>
          <wp:inline distT="0" distB="0" distL="0" distR="0" wp14:anchorId="5DEDCA13" wp14:editId="066E32F1">
            <wp:extent cx="6677247" cy="57096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5761" t="8587" r="32778" b="17004"/>
                    <a:stretch/>
                  </pic:blipFill>
                  <pic:spPr bwMode="auto">
                    <a:xfrm>
                      <a:off x="0" y="0"/>
                      <a:ext cx="6677247" cy="5709684"/>
                    </a:xfrm>
                    <a:prstGeom prst="rect">
                      <a:avLst/>
                    </a:prstGeom>
                    <a:ln>
                      <a:noFill/>
                    </a:ln>
                    <a:extLst>
                      <a:ext uri="{53640926-AAD7-44D8-BBD7-CCE9431645EC}">
                        <a14:shadowObscured xmlns:a14="http://schemas.microsoft.com/office/drawing/2010/main"/>
                      </a:ext>
                    </a:extLst>
                  </pic:spPr>
                </pic:pic>
              </a:graphicData>
            </a:graphic>
          </wp:inline>
        </w:drawing>
      </w:r>
    </w:p>
    <w:p w:rsidR="00AE3430" w:rsidRPr="007655D2" w:rsidRDefault="00AE3430" w:rsidP="000D6CB9">
      <w:pPr>
        <w:autoSpaceDE w:val="0"/>
        <w:autoSpaceDN w:val="0"/>
        <w:adjustRightInd w:val="0"/>
        <w:spacing w:after="0" w:line="240" w:lineRule="auto"/>
        <w:rPr>
          <w:rFonts w:ascii="Calibri" w:hAnsi="Calibri" w:cs="Calibri"/>
          <w:b/>
          <w:color w:val="333333"/>
          <w:lang w:val="en-GB"/>
        </w:rPr>
        <w:sectPr w:rsidR="00AE3430" w:rsidRPr="007655D2" w:rsidSect="00004902">
          <w:pgSz w:w="15840" w:h="12240" w:orient="landscape"/>
          <w:pgMar w:top="1440" w:right="1440" w:bottom="1440" w:left="1440" w:header="720" w:footer="720" w:gutter="0"/>
          <w:cols w:space="720"/>
          <w:docGrid w:linePitch="360"/>
        </w:sectPr>
      </w:pPr>
    </w:p>
    <w:p w:rsidR="00080D0B" w:rsidRPr="00080D0B" w:rsidRDefault="00080D0B" w:rsidP="00080D0B">
      <w:pPr>
        <w:autoSpaceDE w:val="0"/>
        <w:autoSpaceDN w:val="0"/>
        <w:adjustRightInd w:val="0"/>
        <w:spacing w:after="120" w:line="240" w:lineRule="auto"/>
        <w:rPr>
          <w:rFonts w:cstheme="minorHAnsi"/>
          <w:color w:val="000002"/>
        </w:rPr>
      </w:pPr>
      <w:r>
        <w:rPr>
          <w:rFonts w:cstheme="minorHAnsi"/>
          <w:color w:val="000002"/>
        </w:rPr>
        <w:t>The following definitions and sources provide a k</w:t>
      </w:r>
      <w:r w:rsidRPr="00080D0B">
        <w:rPr>
          <w:rFonts w:cstheme="minorHAnsi"/>
          <w:color w:val="000002"/>
        </w:rPr>
        <w:t xml:space="preserve">ey to </w:t>
      </w:r>
      <w:r>
        <w:rPr>
          <w:rFonts w:cstheme="minorHAnsi"/>
          <w:color w:val="000002"/>
        </w:rPr>
        <w:t>the tax impact report, with letters corresponding to the positions in Figure 4.</w:t>
      </w:r>
      <w:r w:rsidR="008D16EA">
        <w:rPr>
          <w:rFonts w:cstheme="minorHAnsi"/>
          <w:color w:val="000002"/>
        </w:rPr>
        <w:t xml:space="preserve">  For the local share of all State/Local revenue listed below, the local government amounts are distributed according to data on local collections from SLGF. </w:t>
      </w:r>
    </w:p>
    <w:p w:rsidR="00125C59" w:rsidRPr="00161EE0" w:rsidRDefault="0062691F" w:rsidP="00161EE0">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E</w:t>
      </w:r>
      <w:r w:rsidR="008B6FE7">
        <w:rPr>
          <w:rFonts w:cstheme="minorHAnsi"/>
          <w:b/>
          <w:color w:val="000002"/>
        </w:rPr>
        <w:t xml:space="preserve">mployee-paid portion for State/Local </w:t>
      </w:r>
      <w:r w:rsidR="00442A1B" w:rsidRPr="00442A1B">
        <w:rPr>
          <w:rFonts w:cstheme="minorHAnsi"/>
          <w:b/>
          <w:color w:val="000002"/>
        </w:rPr>
        <w:t xml:space="preserve">social insurance.  </w:t>
      </w:r>
      <w:r w:rsidR="00442A1B">
        <w:rPr>
          <w:rFonts w:cstheme="minorHAnsi"/>
          <w:color w:val="000002"/>
        </w:rPr>
        <w:t>T</w:t>
      </w:r>
      <w:r w:rsidR="000D6CB9" w:rsidRPr="00184ABE">
        <w:rPr>
          <w:rFonts w:cstheme="minorHAnsi"/>
          <w:color w:val="000002"/>
        </w:rPr>
        <w:t>his represents retirement plans and temporary</w:t>
      </w:r>
      <w:r w:rsidR="00125C59" w:rsidRPr="00184ABE">
        <w:rPr>
          <w:rFonts w:cstheme="minorHAnsi"/>
          <w:color w:val="000002"/>
        </w:rPr>
        <w:t xml:space="preserve"> </w:t>
      </w:r>
      <w:r w:rsidR="000D6CB9" w:rsidRPr="00184ABE">
        <w:rPr>
          <w:rFonts w:cstheme="minorHAnsi"/>
          <w:color w:val="000002"/>
        </w:rPr>
        <w:t xml:space="preserve">disability insurance. </w:t>
      </w:r>
      <w:r w:rsidR="00184ABE" w:rsidRPr="00184ABE">
        <w:rPr>
          <w:rFonts w:cstheme="minorHAnsi"/>
          <w:color w:val="000002"/>
        </w:rPr>
        <w:t xml:space="preserve"> The </w:t>
      </w:r>
      <w:r w:rsidR="000D6CB9" w:rsidRPr="00184ABE">
        <w:rPr>
          <w:rFonts w:cstheme="minorHAnsi"/>
          <w:color w:val="000002"/>
        </w:rPr>
        <w:t>U</w:t>
      </w:r>
      <w:r w:rsidR="00184ABE" w:rsidRPr="00184ABE">
        <w:rPr>
          <w:rFonts w:cstheme="minorHAnsi"/>
          <w:color w:val="000002"/>
        </w:rPr>
        <w:t>.</w:t>
      </w:r>
      <w:r w:rsidR="000D6CB9" w:rsidRPr="00184ABE">
        <w:rPr>
          <w:rFonts w:cstheme="minorHAnsi"/>
          <w:color w:val="000002"/>
        </w:rPr>
        <w:t>S</w:t>
      </w:r>
      <w:r w:rsidR="00184ABE" w:rsidRPr="00184ABE">
        <w:rPr>
          <w:rFonts w:cstheme="minorHAnsi"/>
          <w:color w:val="000002"/>
        </w:rPr>
        <w:t>.</w:t>
      </w:r>
      <w:r w:rsidR="000D6CB9" w:rsidRPr="00184ABE">
        <w:rPr>
          <w:rFonts w:cstheme="minorHAnsi"/>
          <w:color w:val="000002"/>
        </w:rPr>
        <w:t xml:space="preserve"> </w:t>
      </w:r>
      <w:r w:rsidR="00184ABE" w:rsidRPr="00184ABE">
        <w:rPr>
          <w:rFonts w:cstheme="minorHAnsi"/>
          <w:color w:val="000002"/>
        </w:rPr>
        <w:t>value co</w:t>
      </w:r>
      <w:r w:rsidR="00161EE0">
        <w:rPr>
          <w:rFonts w:cstheme="minorHAnsi"/>
          <w:color w:val="000002"/>
        </w:rPr>
        <w:t>mes from NIPA Table 3.6</w:t>
      </w:r>
      <w:r w:rsidR="00184ABE" w:rsidRPr="00184ABE">
        <w:rPr>
          <w:rFonts w:cstheme="minorHAnsi"/>
          <w:color w:val="000002"/>
        </w:rPr>
        <w:t xml:space="preserve">.  This value is distributed to states </w:t>
      </w:r>
      <w:r w:rsidR="000D6CB9" w:rsidRPr="00184ABE">
        <w:rPr>
          <w:rFonts w:cstheme="minorHAnsi"/>
          <w:color w:val="000002"/>
        </w:rPr>
        <w:t>based on</w:t>
      </w:r>
      <w:r w:rsidR="00184ABE" w:rsidRPr="00184ABE">
        <w:rPr>
          <w:rFonts w:cstheme="minorHAnsi"/>
          <w:color w:val="000002"/>
        </w:rPr>
        <w:t xml:space="preserve"> each state’s share of </w:t>
      </w:r>
      <w:r w:rsidR="00161EE0">
        <w:rPr>
          <w:rFonts w:cstheme="minorHAnsi"/>
          <w:color w:val="000002"/>
        </w:rPr>
        <w:t>the following items from the SLGF</w:t>
      </w:r>
      <w:r w:rsidR="00184ABE" w:rsidRPr="00CC13F0">
        <w:rPr>
          <w:rFonts w:cstheme="minorHAnsi"/>
          <w:color w:val="000002"/>
        </w:rPr>
        <w:t>:</w:t>
      </w:r>
      <w:r w:rsidR="00161EE0">
        <w:rPr>
          <w:rFonts w:cstheme="minorHAnsi"/>
          <w:color w:val="000002"/>
        </w:rPr>
        <w:t xml:space="preserve"> </w:t>
      </w:r>
      <w:r w:rsidR="000D6CB9" w:rsidRPr="00161EE0">
        <w:rPr>
          <w:rFonts w:cstheme="minorHAnsi"/>
          <w:color w:val="000002"/>
        </w:rPr>
        <w:t>Employee Retirement –</w:t>
      </w:r>
      <w:r w:rsidR="00184ABE" w:rsidRPr="00161EE0">
        <w:rPr>
          <w:rFonts w:cstheme="minorHAnsi"/>
          <w:color w:val="000002"/>
        </w:rPr>
        <w:t xml:space="preserve"> Local Employee Contribution</w:t>
      </w:r>
      <w:r w:rsidR="00161EE0">
        <w:rPr>
          <w:rFonts w:cstheme="minorHAnsi"/>
          <w:color w:val="000002"/>
        </w:rPr>
        <w:t xml:space="preserve">; </w:t>
      </w:r>
      <w:r w:rsidR="000D6CB9" w:rsidRPr="00161EE0">
        <w:rPr>
          <w:rFonts w:cstheme="minorHAnsi"/>
          <w:color w:val="000002"/>
        </w:rPr>
        <w:t>Employee Retirement – State Employee</w:t>
      </w:r>
      <w:r w:rsidR="00125C59" w:rsidRPr="00161EE0">
        <w:rPr>
          <w:rFonts w:cstheme="minorHAnsi"/>
          <w:color w:val="000002"/>
        </w:rPr>
        <w:t xml:space="preserve"> </w:t>
      </w:r>
      <w:r w:rsidR="00184ABE" w:rsidRPr="00161EE0">
        <w:rPr>
          <w:rFonts w:cstheme="minorHAnsi"/>
          <w:color w:val="000002"/>
        </w:rPr>
        <w:t>Contribution</w:t>
      </w:r>
      <w:r w:rsidR="00161EE0">
        <w:rPr>
          <w:rFonts w:cstheme="minorHAnsi"/>
          <w:color w:val="000002"/>
        </w:rPr>
        <w:t xml:space="preserve">; </w:t>
      </w:r>
      <w:r w:rsidR="000D6CB9" w:rsidRPr="00161EE0">
        <w:rPr>
          <w:rFonts w:cstheme="minorHAnsi"/>
          <w:color w:val="000002"/>
        </w:rPr>
        <w:t xml:space="preserve">Workers Compensation – Other </w:t>
      </w:r>
      <w:r w:rsidR="00184ABE" w:rsidRPr="00161EE0">
        <w:rPr>
          <w:rFonts w:cstheme="minorHAnsi"/>
          <w:color w:val="000002"/>
        </w:rPr>
        <w:t>Contributions</w:t>
      </w:r>
      <w:r w:rsidR="00161EE0">
        <w:rPr>
          <w:rFonts w:cstheme="minorHAnsi"/>
          <w:color w:val="000002"/>
        </w:rPr>
        <w:t>.</w:t>
      </w:r>
      <w:r w:rsidR="000D6CB9" w:rsidRPr="00161EE0">
        <w:rPr>
          <w:rFonts w:cstheme="minorHAnsi"/>
          <w:color w:val="000002"/>
        </w:rPr>
        <w:t xml:space="preserve"> </w:t>
      </w:r>
      <w:r w:rsidR="00184ABE" w:rsidRPr="00161EE0">
        <w:rPr>
          <w:rFonts w:cstheme="minorHAnsi"/>
          <w:color w:val="000002"/>
        </w:rPr>
        <w:t xml:space="preserve"> </w:t>
      </w:r>
      <w:r w:rsidRPr="00161EE0">
        <w:rPr>
          <w:rFonts w:cstheme="minorHAnsi"/>
          <w:color w:val="000002"/>
        </w:rPr>
        <w:t xml:space="preserve">This state value is then distributed to the counties </w:t>
      </w:r>
      <w:r w:rsidR="000D6CB9" w:rsidRPr="00161EE0">
        <w:rPr>
          <w:rFonts w:cstheme="minorHAnsi"/>
          <w:color w:val="000002"/>
        </w:rPr>
        <w:t>based on</w:t>
      </w:r>
      <w:r w:rsidR="00125C59" w:rsidRPr="00161EE0">
        <w:rPr>
          <w:rFonts w:cstheme="minorHAnsi"/>
          <w:color w:val="000002"/>
        </w:rPr>
        <w:t xml:space="preserve"> </w:t>
      </w:r>
      <w:r w:rsidR="00184ABE" w:rsidRPr="00161EE0">
        <w:rPr>
          <w:rFonts w:cstheme="minorHAnsi"/>
          <w:color w:val="000002"/>
        </w:rPr>
        <w:t xml:space="preserve">each </w:t>
      </w:r>
      <w:r w:rsidR="000D6CB9" w:rsidRPr="00161EE0">
        <w:rPr>
          <w:rFonts w:cstheme="minorHAnsi"/>
          <w:color w:val="000002"/>
        </w:rPr>
        <w:t>county</w:t>
      </w:r>
      <w:r w:rsidR="00184ABE" w:rsidRPr="00161EE0">
        <w:rPr>
          <w:rFonts w:cstheme="minorHAnsi"/>
          <w:color w:val="000002"/>
        </w:rPr>
        <w:t>’s</w:t>
      </w:r>
      <w:r w:rsidR="000D6CB9" w:rsidRPr="00161EE0">
        <w:rPr>
          <w:rFonts w:cstheme="minorHAnsi"/>
          <w:color w:val="000002"/>
        </w:rPr>
        <w:t xml:space="preserve"> </w:t>
      </w:r>
      <w:r w:rsidR="00184ABE" w:rsidRPr="00161EE0">
        <w:rPr>
          <w:rFonts w:cstheme="minorHAnsi"/>
          <w:color w:val="000002"/>
        </w:rPr>
        <w:t>pro</w:t>
      </w:r>
      <w:r w:rsidRPr="00161EE0">
        <w:rPr>
          <w:rFonts w:cstheme="minorHAnsi"/>
          <w:color w:val="000002"/>
        </w:rPr>
        <w:t>portion of the state’s State/Local Government Non-E</w:t>
      </w:r>
      <w:r w:rsidR="000D6CB9" w:rsidRPr="00161EE0">
        <w:rPr>
          <w:rFonts w:cstheme="minorHAnsi"/>
          <w:color w:val="000002"/>
        </w:rPr>
        <w:t>ducation</w:t>
      </w:r>
      <w:r w:rsidRPr="00161EE0">
        <w:rPr>
          <w:rFonts w:cstheme="minorHAnsi"/>
          <w:color w:val="000002"/>
        </w:rPr>
        <w:t xml:space="preserve"> Employee C</w:t>
      </w:r>
      <w:r w:rsidR="000D6CB9" w:rsidRPr="00161EE0">
        <w:rPr>
          <w:rFonts w:cstheme="minorHAnsi"/>
          <w:color w:val="000002"/>
        </w:rPr>
        <w:t>ompensation</w:t>
      </w:r>
      <w:r w:rsidR="00CA13FC" w:rsidRPr="00161EE0">
        <w:rPr>
          <w:rFonts w:cstheme="minorHAnsi"/>
          <w:color w:val="000002"/>
        </w:rPr>
        <w:t>.  The county-level State/Local Employee Compensation figures come from BEA.  These are then split into Education vs. Non-Education</w:t>
      </w:r>
      <w:r w:rsidR="000D6CB9" w:rsidRPr="00161EE0">
        <w:rPr>
          <w:rFonts w:cstheme="minorHAnsi"/>
          <w:color w:val="000002"/>
        </w:rPr>
        <w:t xml:space="preserve"> </w:t>
      </w:r>
      <w:r w:rsidR="00CA13FC" w:rsidRPr="00161EE0">
        <w:rPr>
          <w:rFonts w:cstheme="minorHAnsi"/>
          <w:color w:val="000002"/>
        </w:rPr>
        <w:t>using various data from the U.S. Census Bureau and the U.S. Department of Education.</w:t>
      </w:r>
    </w:p>
    <w:p w:rsidR="00125C59" w:rsidRPr="00161EE0" w:rsidRDefault="00E45A84" w:rsidP="00161EE0">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sidRPr="00CC13F0">
        <w:rPr>
          <w:rFonts w:cstheme="minorHAnsi"/>
          <w:b/>
          <w:color w:val="000002"/>
        </w:rPr>
        <w:t>E</w:t>
      </w:r>
      <w:r w:rsidR="00442A1B" w:rsidRPr="00CC13F0">
        <w:rPr>
          <w:rFonts w:cstheme="minorHAnsi"/>
          <w:b/>
          <w:color w:val="000002"/>
        </w:rPr>
        <w:t xml:space="preserve">mployer-paid portion </w:t>
      </w:r>
      <w:r w:rsidR="008B6FE7" w:rsidRPr="00CC13F0">
        <w:rPr>
          <w:rFonts w:cstheme="minorHAnsi"/>
          <w:b/>
          <w:color w:val="000002"/>
        </w:rPr>
        <w:t>for S</w:t>
      </w:r>
      <w:r w:rsidR="00442A1B" w:rsidRPr="00CC13F0">
        <w:rPr>
          <w:rFonts w:cstheme="minorHAnsi"/>
          <w:b/>
          <w:color w:val="000002"/>
        </w:rPr>
        <w:t>tate</w:t>
      </w:r>
      <w:r w:rsidR="008B6FE7" w:rsidRPr="00CC13F0">
        <w:rPr>
          <w:rFonts w:cstheme="minorHAnsi"/>
          <w:b/>
          <w:color w:val="000002"/>
        </w:rPr>
        <w:t>/L</w:t>
      </w:r>
      <w:r w:rsidR="00442A1B" w:rsidRPr="00CC13F0">
        <w:rPr>
          <w:rFonts w:cstheme="minorHAnsi"/>
          <w:b/>
          <w:color w:val="000002"/>
        </w:rPr>
        <w:t>ocal social insurance funds</w:t>
      </w:r>
      <w:r w:rsidR="00442A1B" w:rsidRPr="00CC13F0">
        <w:rPr>
          <w:rFonts w:cstheme="minorHAnsi"/>
          <w:color w:val="000002"/>
        </w:rPr>
        <w:t>.  T</w:t>
      </w:r>
      <w:r w:rsidR="000D6CB9" w:rsidRPr="00CC13F0">
        <w:rPr>
          <w:rFonts w:cstheme="minorHAnsi"/>
          <w:color w:val="000002"/>
        </w:rPr>
        <w:t xml:space="preserve">his represents </w:t>
      </w:r>
      <w:r w:rsidR="00442A1B" w:rsidRPr="00CC13F0">
        <w:rPr>
          <w:rFonts w:cstheme="minorHAnsi"/>
          <w:color w:val="000002"/>
        </w:rPr>
        <w:t>worker</w:t>
      </w:r>
      <w:r w:rsidR="000D6CB9" w:rsidRPr="00CC13F0">
        <w:rPr>
          <w:rFonts w:cstheme="minorHAnsi"/>
          <w:color w:val="000002"/>
        </w:rPr>
        <w:t>s</w:t>
      </w:r>
      <w:r w:rsidR="00442A1B" w:rsidRPr="00CC13F0">
        <w:rPr>
          <w:rFonts w:cstheme="minorHAnsi"/>
          <w:color w:val="000002"/>
        </w:rPr>
        <w:t>’</w:t>
      </w:r>
      <w:r w:rsidR="000D6CB9" w:rsidRPr="00CC13F0">
        <w:rPr>
          <w:rFonts w:cstheme="minorHAnsi"/>
          <w:color w:val="000002"/>
        </w:rPr>
        <w:t xml:space="preserve"> comp</w:t>
      </w:r>
      <w:r w:rsidR="00442A1B" w:rsidRPr="00CC13F0">
        <w:rPr>
          <w:rFonts w:cstheme="minorHAnsi"/>
          <w:color w:val="000002"/>
        </w:rPr>
        <w:t>ensation</w:t>
      </w:r>
      <w:r w:rsidR="000D6CB9" w:rsidRPr="00CC13F0">
        <w:rPr>
          <w:rFonts w:cstheme="minorHAnsi"/>
          <w:color w:val="000002"/>
        </w:rPr>
        <w:t xml:space="preserve"> and</w:t>
      </w:r>
      <w:r w:rsidR="00125C59" w:rsidRPr="00CC13F0">
        <w:rPr>
          <w:rFonts w:cstheme="minorHAnsi"/>
          <w:color w:val="000002"/>
        </w:rPr>
        <w:t xml:space="preserve"> </w:t>
      </w:r>
      <w:r w:rsidR="000D6CB9" w:rsidRPr="00CC13F0">
        <w:rPr>
          <w:rFonts w:cstheme="minorHAnsi"/>
          <w:color w:val="000002"/>
        </w:rPr>
        <w:t xml:space="preserve">temporary disability insurance. </w:t>
      </w:r>
      <w:r w:rsidR="00442A1B" w:rsidRPr="00CC13F0">
        <w:rPr>
          <w:rFonts w:cstheme="minorHAnsi"/>
          <w:color w:val="000002"/>
        </w:rPr>
        <w:t xml:space="preserve"> The U.S. value co</w:t>
      </w:r>
      <w:r w:rsidR="00161EE0">
        <w:rPr>
          <w:rFonts w:cstheme="minorHAnsi"/>
          <w:color w:val="000002"/>
        </w:rPr>
        <w:t>mes from NIPA Table 3.6</w:t>
      </w:r>
      <w:r w:rsidR="00442A1B" w:rsidRPr="00CC13F0">
        <w:rPr>
          <w:rFonts w:cstheme="minorHAnsi"/>
          <w:color w:val="000002"/>
        </w:rPr>
        <w:t>.  This value</w:t>
      </w:r>
      <w:r w:rsidR="000D6CB9" w:rsidRPr="00CC13F0">
        <w:rPr>
          <w:rFonts w:cstheme="minorHAnsi"/>
          <w:color w:val="000002"/>
        </w:rPr>
        <w:t xml:space="preserve"> is distributed to states and based on</w:t>
      </w:r>
      <w:r w:rsidR="00442A1B" w:rsidRPr="00CC13F0">
        <w:rPr>
          <w:rFonts w:cstheme="minorHAnsi"/>
          <w:color w:val="000002"/>
        </w:rPr>
        <w:t xml:space="preserve"> each state’s share of </w:t>
      </w:r>
      <w:r w:rsidR="00161EE0">
        <w:rPr>
          <w:rFonts w:cstheme="minorHAnsi"/>
          <w:color w:val="000002"/>
        </w:rPr>
        <w:t xml:space="preserve">the following items from </w:t>
      </w:r>
      <w:r w:rsidR="000D6CB9" w:rsidRPr="00CC13F0">
        <w:rPr>
          <w:rFonts w:cstheme="minorHAnsi"/>
          <w:color w:val="000002"/>
        </w:rPr>
        <w:t>the SLGF</w:t>
      </w:r>
      <w:r w:rsidR="00161EE0">
        <w:rPr>
          <w:rFonts w:cstheme="minorHAnsi"/>
          <w:color w:val="000002"/>
        </w:rPr>
        <w:t>:</w:t>
      </w:r>
      <w:r w:rsidR="000D6CB9" w:rsidRPr="00CC13F0">
        <w:rPr>
          <w:rFonts w:cstheme="minorHAnsi"/>
          <w:color w:val="000002"/>
        </w:rPr>
        <w:t xml:space="preserve"> Employee Retire</w:t>
      </w:r>
      <w:r w:rsidR="00442A1B" w:rsidRPr="00CC13F0">
        <w:rPr>
          <w:rFonts w:cstheme="minorHAnsi"/>
          <w:color w:val="000002"/>
        </w:rPr>
        <w:t>ment – From Local Government</w:t>
      </w:r>
      <w:r w:rsidR="00161EE0">
        <w:rPr>
          <w:rFonts w:cstheme="minorHAnsi"/>
          <w:color w:val="000002"/>
        </w:rPr>
        <w:t xml:space="preserve">; </w:t>
      </w:r>
      <w:r w:rsidR="000D6CB9" w:rsidRPr="00161EE0">
        <w:rPr>
          <w:rFonts w:cstheme="minorHAnsi"/>
          <w:color w:val="000002"/>
        </w:rPr>
        <w:t>Employee Retirement – From State</w:t>
      </w:r>
      <w:r w:rsidR="00125C59" w:rsidRPr="00161EE0">
        <w:rPr>
          <w:rFonts w:cstheme="minorHAnsi"/>
          <w:color w:val="000002"/>
        </w:rPr>
        <w:t xml:space="preserve"> </w:t>
      </w:r>
      <w:r w:rsidR="00442A1B" w:rsidRPr="00161EE0">
        <w:rPr>
          <w:rFonts w:cstheme="minorHAnsi"/>
          <w:color w:val="000002"/>
        </w:rPr>
        <w:t>Government</w:t>
      </w:r>
      <w:r w:rsidR="00161EE0">
        <w:rPr>
          <w:rFonts w:cstheme="minorHAnsi"/>
          <w:color w:val="000002"/>
        </w:rPr>
        <w:t xml:space="preserve">; </w:t>
      </w:r>
      <w:r w:rsidR="000D6CB9" w:rsidRPr="00161EE0">
        <w:rPr>
          <w:rFonts w:cstheme="minorHAnsi"/>
          <w:color w:val="000002"/>
        </w:rPr>
        <w:t>Unemployment Com</w:t>
      </w:r>
      <w:r w:rsidR="00442A1B" w:rsidRPr="00161EE0">
        <w:rPr>
          <w:rFonts w:cstheme="minorHAnsi"/>
          <w:color w:val="000002"/>
        </w:rPr>
        <w:t>pensation – Contribution</w:t>
      </w:r>
      <w:r w:rsidR="00161EE0">
        <w:rPr>
          <w:rFonts w:cstheme="minorHAnsi"/>
          <w:color w:val="000002"/>
        </w:rPr>
        <w:t xml:space="preserve">; </w:t>
      </w:r>
      <w:r w:rsidR="000D6CB9" w:rsidRPr="00161EE0">
        <w:rPr>
          <w:rFonts w:cstheme="minorHAnsi"/>
          <w:color w:val="000002"/>
        </w:rPr>
        <w:t>Workers Compensation – Own</w:t>
      </w:r>
      <w:r w:rsidR="00125C59" w:rsidRPr="00161EE0">
        <w:rPr>
          <w:rFonts w:cstheme="minorHAnsi"/>
          <w:color w:val="000002"/>
        </w:rPr>
        <w:t xml:space="preserve"> </w:t>
      </w:r>
      <w:r w:rsidR="000D6CB9" w:rsidRPr="00161EE0">
        <w:rPr>
          <w:rFonts w:cstheme="minorHAnsi"/>
          <w:color w:val="000002"/>
        </w:rPr>
        <w:t>Contribu</w:t>
      </w:r>
      <w:r w:rsidR="00442A1B" w:rsidRPr="00161EE0">
        <w:rPr>
          <w:rFonts w:cstheme="minorHAnsi"/>
          <w:color w:val="000002"/>
        </w:rPr>
        <w:t>tions</w:t>
      </w:r>
      <w:r w:rsidR="00161EE0">
        <w:rPr>
          <w:rFonts w:cstheme="minorHAnsi"/>
          <w:color w:val="000002"/>
        </w:rPr>
        <w:t xml:space="preserve">.  </w:t>
      </w:r>
      <w:r w:rsidR="000D6CB9" w:rsidRPr="00161EE0">
        <w:rPr>
          <w:rFonts w:cstheme="minorHAnsi"/>
          <w:color w:val="000002"/>
        </w:rPr>
        <w:t>County distribution is based on county portion of state and local government non-education</w:t>
      </w:r>
      <w:r w:rsidR="00125C59" w:rsidRPr="00161EE0">
        <w:rPr>
          <w:rFonts w:cstheme="minorHAnsi"/>
          <w:color w:val="000002"/>
        </w:rPr>
        <w:t xml:space="preserve"> </w:t>
      </w:r>
      <w:r w:rsidR="000D6CB9" w:rsidRPr="00161EE0">
        <w:rPr>
          <w:rFonts w:cstheme="minorHAnsi"/>
          <w:color w:val="000002"/>
        </w:rPr>
        <w:t>employee compensation from IMPLAN.</w:t>
      </w:r>
    </w:p>
    <w:p w:rsidR="00DB2136" w:rsidRPr="00CC13F0" w:rsidRDefault="00294A14" w:rsidP="00422D24">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sidRPr="00CC13F0">
        <w:rPr>
          <w:rFonts w:cstheme="minorHAnsi"/>
          <w:b/>
          <w:color w:val="000002"/>
        </w:rPr>
        <w:t>State/L</w:t>
      </w:r>
      <w:r w:rsidR="00AA724A" w:rsidRPr="00CC13F0">
        <w:rPr>
          <w:rFonts w:cstheme="minorHAnsi"/>
          <w:b/>
          <w:color w:val="000002"/>
        </w:rPr>
        <w:t>ocal social insurance paid by self-employed</w:t>
      </w:r>
      <w:r w:rsidR="00AA724A" w:rsidRPr="00CC13F0">
        <w:rPr>
          <w:rFonts w:cstheme="minorHAnsi"/>
          <w:color w:val="000002"/>
        </w:rPr>
        <w:t xml:space="preserve">. </w:t>
      </w:r>
      <w:r w:rsidR="00DB2136" w:rsidRPr="00CC13F0">
        <w:rPr>
          <w:rFonts w:cstheme="minorHAnsi"/>
          <w:bCs/>
          <w:color w:val="000002"/>
        </w:rPr>
        <w:t xml:space="preserve">Self-employed individuals do not make payments to State/Local government, so this entry will always have a value of $0.  </w:t>
      </w:r>
    </w:p>
    <w:p w:rsidR="001C7907" w:rsidRPr="00CC13F0" w:rsidRDefault="00852223" w:rsidP="001C7907">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TOPI</w:t>
      </w:r>
      <w:r w:rsidR="00175369">
        <w:rPr>
          <w:rFonts w:cstheme="minorHAnsi"/>
          <w:b/>
          <w:color w:val="000002"/>
        </w:rPr>
        <w:t xml:space="preserve"> s</w:t>
      </w:r>
      <w:r w:rsidR="00F0671C" w:rsidRPr="00CC13F0">
        <w:rPr>
          <w:rFonts w:cstheme="minorHAnsi"/>
          <w:b/>
          <w:color w:val="000002"/>
        </w:rPr>
        <w:t>ales taxes pai</w:t>
      </w:r>
      <w:r w:rsidR="00294A14" w:rsidRPr="00CC13F0">
        <w:rPr>
          <w:rFonts w:cstheme="minorHAnsi"/>
          <w:b/>
          <w:color w:val="000002"/>
        </w:rPr>
        <w:t xml:space="preserve">d to State and </w:t>
      </w:r>
      <w:r w:rsidR="00F0671C" w:rsidRPr="00CC13F0">
        <w:rPr>
          <w:rFonts w:cstheme="minorHAnsi"/>
          <w:b/>
          <w:color w:val="000002"/>
        </w:rPr>
        <w:t>Local Government</w:t>
      </w:r>
      <w:r w:rsidR="00294A14" w:rsidRPr="00CC13F0">
        <w:rPr>
          <w:rFonts w:cstheme="minorHAnsi"/>
          <w:b/>
          <w:color w:val="000002"/>
        </w:rPr>
        <w:t>s</w:t>
      </w:r>
      <w:r w:rsidR="00F0671C" w:rsidRPr="00CC13F0">
        <w:rPr>
          <w:rFonts w:cstheme="minorHAnsi"/>
          <w:b/>
          <w:color w:val="000002"/>
        </w:rPr>
        <w:t>.</w:t>
      </w:r>
      <w:r w:rsidR="00F0671C" w:rsidRPr="00CC13F0">
        <w:rPr>
          <w:rFonts w:cstheme="minorHAnsi"/>
          <w:color w:val="000002"/>
        </w:rPr>
        <w:t xml:space="preserve">  The U.S. value comes from </w:t>
      </w:r>
      <w:r w:rsidR="00294A14" w:rsidRPr="00CC13F0">
        <w:rPr>
          <w:rFonts w:cstheme="minorHAnsi"/>
          <w:color w:val="000002"/>
        </w:rPr>
        <w:t xml:space="preserve">NIPA </w:t>
      </w:r>
      <w:r w:rsidR="00AD1D25">
        <w:rPr>
          <w:rFonts w:cstheme="minorHAnsi"/>
          <w:color w:val="000002"/>
        </w:rPr>
        <w:t>T</w:t>
      </w:r>
      <w:r w:rsidR="00F0671C" w:rsidRPr="00CC13F0">
        <w:rPr>
          <w:rFonts w:cstheme="minorHAnsi"/>
          <w:color w:val="000002"/>
        </w:rPr>
        <w:t>able 3.</w:t>
      </w:r>
      <w:r w:rsidR="004C7C66">
        <w:rPr>
          <w:rFonts w:cstheme="minorHAnsi"/>
          <w:color w:val="000002"/>
        </w:rPr>
        <w:t>5</w:t>
      </w:r>
      <w:r w:rsidR="001C7907" w:rsidRPr="00CC13F0">
        <w:rPr>
          <w:rFonts w:cstheme="minorHAnsi"/>
          <w:color w:val="000002"/>
        </w:rPr>
        <w:t>.  The U.S. value</w:t>
      </w:r>
      <w:r w:rsidR="00F0671C" w:rsidRPr="00CC13F0">
        <w:rPr>
          <w:rFonts w:cstheme="minorHAnsi"/>
          <w:color w:val="000002"/>
        </w:rPr>
        <w:t xml:space="preserve"> is distributed to states based on each state’s </w:t>
      </w:r>
      <w:r w:rsidR="007A60CB">
        <w:rPr>
          <w:rFonts w:cstheme="minorHAnsi"/>
          <w:color w:val="000002"/>
        </w:rPr>
        <w:t>proportion of Total General Sales Tax</w:t>
      </w:r>
      <w:r w:rsidR="001C7907" w:rsidRPr="00CC13F0">
        <w:rPr>
          <w:rFonts w:cstheme="minorHAnsi"/>
          <w:color w:val="000002"/>
        </w:rPr>
        <w:t xml:space="preserve"> from the SLGF.  State</w:t>
      </w:r>
      <w:r w:rsidR="00913713">
        <w:rPr>
          <w:rFonts w:cstheme="minorHAnsi"/>
          <w:color w:val="000002"/>
        </w:rPr>
        <w:t xml:space="preserve"> government</w:t>
      </w:r>
      <w:r w:rsidR="001C7907" w:rsidRPr="00CC13F0">
        <w:rPr>
          <w:rFonts w:cstheme="minorHAnsi"/>
          <w:color w:val="000002"/>
        </w:rPr>
        <w:t xml:space="preserve"> values are then distributed to counties based on total </w:t>
      </w:r>
      <w:r w:rsidR="00B811F8">
        <w:rPr>
          <w:rFonts w:cstheme="minorHAnsi"/>
          <w:color w:val="000002"/>
        </w:rPr>
        <w:t>retail output</w:t>
      </w:r>
      <w:r w:rsidR="001C7907" w:rsidRPr="00CC13F0">
        <w:rPr>
          <w:rFonts w:cstheme="minorHAnsi"/>
          <w:color w:val="000002"/>
        </w:rPr>
        <w:t>.</w:t>
      </w:r>
    </w:p>
    <w:p w:rsidR="00A0645A" w:rsidRPr="00CC13F0" w:rsidRDefault="00852223" w:rsidP="00A0645A">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TOPI</w:t>
      </w:r>
      <w:r w:rsidR="00175369">
        <w:rPr>
          <w:rFonts w:cstheme="minorHAnsi"/>
          <w:b/>
          <w:color w:val="000002"/>
        </w:rPr>
        <w:t xml:space="preserve"> p</w:t>
      </w:r>
      <w:r w:rsidR="00A0645A" w:rsidRPr="00CC13F0">
        <w:rPr>
          <w:rFonts w:cstheme="minorHAnsi"/>
          <w:b/>
          <w:color w:val="000002"/>
        </w:rPr>
        <w:t>r</w:t>
      </w:r>
      <w:r w:rsidR="00294A14" w:rsidRPr="00CC13F0">
        <w:rPr>
          <w:rFonts w:cstheme="minorHAnsi"/>
          <w:b/>
          <w:color w:val="000002"/>
        </w:rPr>
        <w:t>operty taxes paid to State and Local G</w:t>
      </w:r>
      <w:r w:rsidR="00A0645A" w:rsidRPr="00CC13F0">
        <w:rPr>
          <w:rFonts w:cstheme="minorHAnsi"/>
          <w:b/>
          <w:color w:val="000002"/>
        </w:rPr>
        <w:t>overnments.</w:t>
      </w:r>
      <w:r w:rsidR="00A0645A" w:rsidRPr="00CC13F0">
        <w:rPr>
          <w:rFonts w:cstheme="minorHAnsi"/>
          <w:color w:val="000002"/>
        </w:rPr>
        <w:t xml:space="preserve"> </w:t>
      </w:r>
      <w:r w:rsidR="00294A14" w:rsidRPr="00CC13F0">
        <w:rPr>
          <w:rFonts w:cstheme="minorHAnsi"/>
          <w:color w:val="000002"/>
        </w:rPr>
        <w:t xml:space="preserve"> </w:t>
      </w:r>
      <w:r w:rsidR="00AD1D25">
        <w:rPr>
          <w:rFonts w:cstheme="minorHAnsi"/>
          <w:color w:val="000002"/>
        </w:rPr>
        <w:t>The U.S. value comes from NIPA T</w:t>
      </w:r>
      <w:r w:rsidR="007A60CB">
        <w:rPr>
          <w:rFonts w:cstheme="minorHAnsi"/>
          <w:color w:val="000002"/>
        </w:rPr>
        <w:t>able 3.5</w:t>
      </w:r>
      <w:r w:rsidR="00294A14" w:rsidRPr="00CC13F0">
        <w:rPr>
          <w:rFonts w:cstheme="minorHAnsi"/>
          <w:color w:val="000002"/>
        </w:rPr>
        <w:t xml:space="preserve">.  </w:t>
      </w:r>
      <w:r w:rsidR="005B34F6" w:rsidRPr="00CC13F0">
        <w:rPr>
          <w:rFonts w:cstheme="minorHAnsi"/>
          <w:color w:val="000002"/>
        </w:rPr>
        <w:t>The U.S. value is distributed to states based on ea</w:t>
      </w:r>
      <w:r w:rsidR="007A60CB">
        <w:rPr>
          <w:rFonts w:cstheme="minorHAnsi"/>
          <w:color w:val="000002"/>
        </w:rPr>
        <w:t xml:space="preserve">ch state’s proportion of Total </w:t>
      </w:r>
      <w:r w:rsidR="00126A37">
        <w:rPr>
          <w:rFonts w:cstheme="minorHAnsi"/>
          <w:color w:val="000002"/>
        </w:rPr>
        <w:t xml:space="preserve">Property </w:t>
      </w:r>
      <w:r w:rsidR="007A60CB">
        <w:rPr>
          <w:rFonts w:cstheme="minorHAnsi"/>
          <w:color w:val="000002"/>
        </w:rPr>
        <w:t xml:space="preserve">Tax </w:t>
      </w:r>
      <w:r w:rsidR="005B34F6" w:rsidRPr="00CC13F0">
        <w:rPr>
          <w:rFonts w:cstheme="minorHAnsi"/>
          <w:color w:val="000002"/>
        </w:rPr>
        <w:t xml:space="preserve">from the SLGF.  State </w:t>
      </w:r>
      <w:r w:rsidR="00913713">
        <w:rPr>
          <w:rFonts w:cstheme="minorHAnsi"/>
          <w:color w:val="000002"/>
        </w:rPr>
        <w:t>government</w:t>
      </w:r>
      <w:r w:rsidR="00913713" w:rsidRPr="00CC13F0">
        <w:rPr>
          <w:rFonts w:cstheme="minorHAnsi"/>
          <w:color w:val="000002"/>
        </w:rPr>
        <w:t xml:space="preserve"> </w:t>
      </w:r>
      <w:r w:rsidR="005B34F6" w:rsidRPr="00CC13F0">
        <w:rPr>
          <w:rFonts w:cstheme="minorHAnsi"/>
          <w:color w:val="000002"/>
        </w:rPr>
        <w:t>values are then distributed to counties based on total Personal Income from the BEA’s CA05 table.</w:t>
      </w:r>
    </w:p>
    <w:p w:rsidR="00056933" w:rsidRPr="00056933" w:rsidRDefault="00852223" w:rsidP="0005693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TOPI</w:t>
      </w:r>
      <w:r w:rsidR="00175369">
        <w:rPr>
          <w:rFonts w:cstheme="minorHAnsi"/>
          <w:b/>
          <w:color w:val="000002"/>
        </w:rPr>
        <w:t xml:space="preserve"> m</w:t>
      </w:r>
      <w:r w:rsidR="00AA724A" w:rsidRPr="00CC13F0">
        <w:rPr>
          <w:rFonts w:cstheme="minorHAnsi"/>
          <w:b/>
          <w:color w:val="000002"/>
        </w:rPr>
        <w:t>otor</w:t>
      </w:r>
      <w:r w:rsidR="005E3F4F" w:rsidRPr="00CC13F0">
        <w:rPr>
          <w:rFonts w:cstheme="minorHAnsi"/>
          <w:b/>
          <w:color w:val="000002"/>
        </w:rPr>
        <w:t xml:space="preserve"> vehicle license taxes paid to State and Local G</w:t>
      </w:r>
      <w:r w:rsidR="00AA724A" w:rsidRPr="00CC13F0">
        <w:rPr>
          <w:rFonts w:cstheme="minorHAnsi"/>
          <w:b/>
          <w:color w:val="000002"/>
        </w:rPr>
        <w:t>overnments.</w:t>
      </w:r>
      <w:r w:rsidR="00AA724A" w:rsidRPr="00CC13F0">
        <w:rPr>
          <w:rFonts w:cstheme="minorHAnsi"/>
          <w:color w:val="000002"/>
        </w:rPr>
        <w:t xml:space="preserve"> </w:t>
      </w:r>
      <w:r w:rsidR="00D80151" w:rsidRPr="00CC13F0">
        <w:rPr>
          <w:rFonts w:cstheme="minorHAnsi"/>
          <w:color w:val="000002"/>
        </w:rPr>
        <w:t xml:space="preserve"> The U.S. value co</w:t>
      </w:r>
      <w:r w:rsidR="00AD1D25">
        <w:rPr>
          <w:rFonts w:cstheme="minorHAnsi"/>
          <w:color w:val="000002"/>
        </w:rPr>
        <w:t>mes from NIPA T</w:t>
      </w:r>
      <w:r w:rsidR="007A60CB">
        <w:rPr>
          <w:rFonts w:cstheme="minorHAnsi"/>
          <w:color w:val="000002"/>
        </w:rPr>
        <w:t>able 3.5</w:t>
      </w:r>
      <w:r w:rsidR="00D80151" w:rsidRPr="00CC13F0">
        <w:rPr>
          <w:rFonts w:cstheme="minorHAnsi"/>
          <w:color w:val="000002"/>
        </w:rPr>
        <w:t>.  The U.S. value is distributed to states based on each state’s proportion of</w:t>
      </w:r>
      <w:r w:rsidR="007A60CB">
        <w:rPr>
          <w:rFonts w:cstheme="minorHAnsi"/>
          <w:color w:val="000002"/>
        </w:rPr>
        <w:t xml:space="preserve"> </w:t>
      </w:r>
      <w:r w:rsidR="00CC13F0" w:rsidRPr="00CC13F0">
        <w:rPr>
          <w:rFonts w:cstheme="minorHAnsi"/>
          <w:color w:val="000002"/>
        </w:rPr>
        <w:t>M</w:t>
      </w:r>
      <w:r w:rsidR="007A60CB">
        <w:rPr>
          <w:rFonts w:cstheme="minorHAnsi"/>
          <w:color w:val="000002"/>
        </w:rPr>
        <w:t>otor Vehicle Operator’s License Tax and</w:t>
      </w:r>
      <w:r w:rsidR="00CC13F0" w:rsidRPr="00CC13F0">
        <w:rPr>
          <w:rFonts w:cstheme="minorHAnsi"/>
          <w:color w:val="000002"/>
        </w:rPr>
        <w:t xml:space="preserve"> M</w:t>
      </w:r>
      <w:r w:rsidR="007A60CB">
        <w:rPr>
          <w:rFonts w:cstheme="minorHAnsi"/>
          <w:color w:val="000002"/>
        </w:rPr>
        <w:t>otor Vehicle License Tax</w:t>
      </w:r>
      <w:r w:rsidR="00CC13F0" w:rsidRPr="00CC13F0">
        <w:rPr>
          <w:rFonts w:cstheme="minorHAnsi"/>
          <w:color w:val="000002"/>
        </w:rPr>
        <w:t xml:space="preserve"> from the SLGF</w:t>
      </w:r>
      <w:r w:rsidR="00D80151" w:rsidRPr="00CC13F0">
        <w:rPr>
          <w:rFonts w:cstheme="minorHAnsi"/>
          <w:color w:val="000002"/>
        </w:rPr>
        <w:t>.  State</w:t>
      </w:r>
      <w:r w:rsidR="00913713">
        <w:rPr>
          <w:rFonts w:cstheme="minorHAnsi"/>
          <w:color w:val="000002"/>
        </w:rPr>
        <w:t xml:space="preserve"> government</w:t>
      </w:r>
      <w:r w:rsidR="00D80151" w:rsidRPr="00CC13F0">
        <w:rPr>
          <w:rFonts w:cstheme="minorHAnsi"/>
          <w:color w:val="000002"/>
        </w:rPr>
        <w:t xml:space="preserve"> values are then distributed to counties based on total Personal Income from the BEA’s CA05 table.</w:t>
      </w:r>
    </w:p>
    <w:p w:rsidR="00056933" w:rsidRPr="00056933" w:rsidRDefault="00852223" w:rsidP="0005693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TOPI</w:t>
      </w:r>
      <w:r w:rsidR="00175369">
        <w:rPr>
          <w:rFonts w:cstheme="minorHAnsi"/>
          <w:b/>
          <w:color w:val="000002"/>
        </w:rPr>
        <w:t xml:space="preserve"> s</w:t>
      </w:r>
      <w:r w:rsidR="00C60FDE" w:rsidRPr="00056933">
        <w:rPr>
          <w:rFonts w:cstheme="minorHAnsi"/>
          <w:b/>
          <w:color w:val="000002"/>
        </w:rPr>
        <w:t>everance taxes paid to State and Local Governments.</w:t>
      </w:r>
      <w:r w:rsidR="00C60FDE" w:rsidRPr="00056933">
        <w:rPr>
          <w:rFonts w:cstheme="minorHAnsi"/>
          <w:color w:val="000002"/>
        </w:rPr>
        <w:t xml:space="preserve">  The U.S. value comes from NIPA </w:t>
      </w:r>
      <w:r w:rsidR="00AD1D25">
        <w:rPr>
          <w:rFonts w:cstheme="minorHAnsi"/>
          <w:color w:val="000002"/>
        </w:rPr>
        <w:t>T</w:t>
      </w:r>
      <w:r w:rsidR="00471433">
        <w:rPr>
          <w:rFonts w:cstheme="minorHAnsi"/>
          <w:color w:val="000002"/>
        </w:rPr>
        <w:t>able 3.5</w:t>
      </w:r>
      <w:r w:rsidR="00C60FDE" w:rsidRPr="00056933">
        <w:rPr>
          <w:rFonts w:cstheme="minorHAnsi"/>
          <w:color w:val="000002"/>
        </w:rPr>
        <w:t xml:space="preserve">.  The U.S. value is distributed to states based on each state’s </w:t>
      </w:r>
      <w:r w:rsidR="00627236">
        <w:rPr>
          <w:rFonts w:cstheme="minorHAnsi"/>
          <w:color w:val="000002"/>
        </w:rPr>
        <w:t>proportion of Severance Tax</w:t>
      </w:r>
      <w:r w:rsidR="00627236" w:rsidRPr="00056933">
        <w:rPr>
          <w:rFonts w:cstheme="minorHAnsi"/>
          <w:color w:val="000002"/>
        </w:rPr>
        <w:t xml:space="preserve"> </w:t>
      </w:r>
      <w:r w:rsidR="00627236">
        <w:rPr>
          <w:rFonts w:cstheme="minorHAnsi"/>
          <w:color w:val="000002"/>
        </w:rPr>
        <w:t>f</w:t>
      </w:r>
      <w:r w:rsidR="00C60FDE" w:rsidRPr="00056933">
        <w:rPr>
          <w:rFonts w:cstheme="minorHAnsi"/>
          <w:color w:val="000002"/>
        </w:rPr>
        <w:t xml:space="preserve">rom the SLGF.  State </w:t>
      </w:r>
      <w:r w:rsidR="00913713">
        <w:rPr>
          <w:rFonts w:cstheme="minorHAnsi"/>
          <w:color w:val="000002"/>
        </w:rPr>
        <w:t>government</w:t>
      </w:r>
      <w:r w:rsidR="00913713" w:rsidRPr="00056933">
        <w:rPr>
          <w:rFonts w:cstheme="minorHAnsi"/>
          <w:color w:val="000002"/>
        </w:rPr>
        <w:t xml:space="preserve"> </w:t>
      </w:r>
      <w:r w:rsidR="00C60FDE" w:rsidRPr="00056933">
        <w:rPr>
          <w:rFonts w:cstheme="minorHAnsi"/>
          <w:color w:val="000002"/>
        </w:rPr>
        <w:t>values are then distributed to counties based on total Personal Income from the BEA’s CA05 table.</w:t>
      </w:r>
    </w:p>
    <w:p w:rsidR="00056933" w:rsidRPr="00056933" w:rsidRDefault="00852223" w:rsidP="0005693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TOPI</w:t>
      </w:r>
      <w:r w:rsidR="00175369">
        <w:rPr>
          <w:rFonts w:cstheme="minorHAnsi"/>
          <w:b/>
          <w:color w:val="000002"/>
        </w:rPr>
        <w:t xml:space="preserve"> o</w:t>
      </w:r>
      <w:r w:rsidR="00341B03" w:rsidRPr="00056933">
        <w:rPr>
          <w:rFonts w:cstheme="minorHAnsi"/>
          <w:b/>
          <w:color w:val="000002"/>
        </w:rPr>
        <w:t>ther taxes paid to State and Local G</w:t>
      </w:r>
      <w:r w:rsidR="00AA724A" w:rsidRPr="00056933">
        <w:rPr>
          <w:rFonts w:cstheme="minorHAnsi"/>
          <w:b/>
          <w:color w:val="000002"/>
        </w:rPr>
        <w:t>overnments</w:t>
      </w:r>
      <w:r w:rsidR="00341B03" w:rsidRPr="00056933">
        <w:rPr>
          <w:rFonts w:cstheme="minorHAnsi"/>
          <w:b/>
          <w:color w:val="000002"/>
        </w:rPr>
        <w:t xml:space="preserve">.  </w:t>
      </w:r>
      <w:r w:rsidR="00341B03" w:rsidRPr="00056933">
        <w:rPr>
          <w:rFonts w:cstheme="minorHAnsi"/>
          <w:color w:val="000002"/>
        </w:rPr>
        <w:t xml:space="preserve">This item consists largely of business licenses and documentary and stamp taxes. </w:t>
      </w:r>
      <w:r w:rsidR="00AD1D25">
        <w:rPr>
          <w:rFonts w:cstheme="minorHAnsi"/>
          <w:color w:val="000002"/>
        </w:rPr>
        <w:t>The U.S. value comes from NIPA T</w:t>
      </w:r>
      <w:r w:rsidR="00627236">
        <w:rPr>
          <w:rFonts w:cstheme="minorHAnsi"/>
          <w:color w:val="000002"/>
        </w:rPr>
        <w:t>able 3.5</w:t>
      </w:r>
      <w:r w:rsidR="00341B03" w:rsidRPr="00056933">
        <w:rPr>
          <w:rFonts w:cstheme="minorHAnsi"/>
          <w:color w:val="000002"/>
        </w:rPr>
        <w:t xml:space="preserve">.  The U.S. value </w:t>
      </w:r>
      <w:r w:rsidR="00AA724A" w:rsidRPr="00056933">
        <w:rPr>
          <w:rFonts w:cstheme="minorHAnsi"/>
          <w:color w:val="000002"/>
        </w:rPr>
        <w:t>is distributed to states based on e</w:t>
      </w:r>
      <w:r w:rsidR="00627236">
        <w:rPr>
          <w:rFonts w:cstheme="minorHAnsi"/>
          <w:color w:val="000002"/>
        </w:rPr>
        <w:t xml:space="preserve">ach state’s proportion of the following tax </w:t>
      </w:r>
      <w:r w:rsidR="00F40F6A">
        <w:rPr>
          <w:rFonts w:cstheme="minorHAnsi"/>
          <w:color w:val="000002"/>
        </w:rPr>
        <w:t>items</w:t>
      </w:r>
      <w:r w:rsidR="00627236">
        <w:rPr>
          <w:rFonts w:cstheme="minorHAnsi"/>
          <w:color w:val="000002"/>
        </w:rPr>
        <w:t xml:space="preserve"> from the SLGF: Corporation License; Amusement License; Other License; Documentary &amp; Stock Transfer; Public Utility License; Alcoholic Beverage License; </w:t>
      </w:r>
      <w:r w:rsidR="00AA724A" w:rsidRPr="00056933">
        <w:rPr>
          <w:rFonts w:cstheme="minorHAnsi"/>
          <w:color w:val="000002"/>
        </w:rPr>
        <w:t>Occupation</w:t>
      </w:r>
      <w:r w:rsidR="00627236">
        <w:rPr>
          <w:rFonts w:cstheme="minorHAnsi"/>
          <w:color w:val="000002"/>
        </w:rPr>
        <w:t xml:space="preserve"> &amp; Business License, NEC; and NEC</w:t>
      </w:r>
      <w:r w:rsidR="00AA724A" w:rsidRPr="00056933">
        <w:rPr>
          <w:rFonts w:cstheme="minorHAnsi"/>
          <w:color w:val="000002"/>
        </w:rPr>
        <w:t>.</w:t>
      </w:r>
      <w:r w:rsidR="00341B03" w:rsidRPr="00056933">
        <w:rPr>
          <w:rFonts w:cstheme="minorHAnsi"/>
          <w:color w:val="000002"/>
        </w:rPr>
        <w:t xml:space="preserve"> </w:t>
      </w:r>
      <w:r w:rsidR="00AA724A" w:rsidRPr="00056933">
        <w:rPr>
          <w:rFonts w:cstheme="minorHAnsi"/>
          <w:color w:val="000002"/>
        </w:rPr>
        <w:t xml:space="preserve"> State </w:t>
      </w:r>
      <w:r w:rsidR="00913713">
        <w:rPr>
          <w:rFonts w:cstheme="minorHAnsi"/>
          <w:color w:val="000002"/>
        </w:rPr>
        <w:t>government</w:t>
      </w:r>
      <w:r w:rsidR="00913713" w:rsidRPr="00056933">
        <w:rPr>
          <w:rFonts w:cstheme="minorHAnsi"/>
          <w:color w:val="000002"/>
        </w:rPr>
        <w:t xml:space="preserve"> </w:t>
      </w:r>
      <w:r w:rsidR="00AA724A" w:rsidRPr="00056933">
        <w:rPr>
          <w:rFonts w:cstheme="minorHAnsi"/>
          <w:color w:val="000002"/>
        </w:rPr>
        <w:t xml:space="preserve">values are </w:t>
      </w:r>
      <w:r w:rsidR="00341B03" w:rsidRPr="00056933">
        <w:rPr>
          <w:rFonts w:cstheme="minorHAnsi"/>
          <w:color w:val="000002"/>
        </w:rPr>
        <w:t xml:space="preserve">then </w:t>
      </w:r>
      <w:r w:rsidR="00AA724A" w:rsidRPr="00056933">
        <w:rPr>
          <w:rFonts w:cstheme="minorHAnsi"/>
          <w:color w:val="000002"/>
        </w:rPr>
        <w:t>distributed to c</w:t>
      </w:r>
      <w:r w:rsidR="00341B03" w:rsidRPr="00056933">
        <w:rPr>
          <w:rFonts w:cstheme="minorHAnsi"/>
          <w:color w:val="000002"/>
        </w:rPr>
        <w:t>ounties based on total Personal Income from the BEA’s CA05</w:t>
      </w:r>
      <w:r w:rsidR="00AA724A" w:rsidRPr="00056933">
        <w:rPr>
          <w:rFonts w:cstheme="minorHAnsi"/>
          <w:color w:val="000002"/>
        </w:rPr>
        <w:t xml:space="preserve"> table.</w:t>
      </w:r>
    </w:p>
    <w:p w:rsidR="00056933" w:rsidRPr="00056933" w:rsidRDefault="00852223" w:rsidP="0005693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TOPI</w:t>
      </w:r>
      <w:r w:rsidR="00175369">
        <w:rPr>
          <w:rFonts w:cstheme="minorHAnsi"/>
          <w:b/>
          <w:color w:val="000002"/>
        </w:rPr>
        <w:t xml:space="preserve"> non-</w:t>
      </w:r>
      <w:r w:rsidR="001F4A3C">
        <w:rPr>
          <w:rFonts w:cstheme="minorHAnsi"/>
          <w:b/>
          <w:color w:val="000002"/>
        </w:rPr>
        <w:t>taxes paid to State and L</w:t>
      </w:r>
      <w:r w:rsidR="00EC4E39">
        <w:rPr>
          <w:rFonts w:cstheme="minorHAnsi"/>
          <w:b/>
          <w:color w:val="000002"/>
        </w:rPr>
        <w:t>ocal G</w:t>
      </w:r>
      <w:r w:rsidR="00AA724A" w:rsidRPr="00056933">
        <w:rPr>
          <w:rFonts w:cstheme="minorHAnsi"/>
          <w:b/>
          <w:color w:val="000002"/>
        </w:rPr>
        <w:t>overnments</w:t>
      </w:r>
      <w:r w:rsidR="001F4A3C">
        <w:rPr>
          <w:rFonts w:cstheme="minorHAnsi"/>
          <w:b/>
          <w:color w:val="000002"/>
        </w:rPr>
        <w:t>.</w:t>
      </w:r>
      <w:r w:rsidR="00AA724A" w:rsidRPr="00056933">
        <w:rPr>
          <w:rFonts w:cstheme="minorHAnsi"/>
          <w:b/>
          <w:color w:val="000002"/>
        </w:rPr>
        <w:t xml:space="preserve"> </w:t>
      </w:r>
      <w:r w:rsidR="001F4A3C" w:rsidRPr="001F4A3C">
        <w:rPr>
          <w:rFonts w:cstheme="minorHAnsi"/>
          <w:color w:val="000002"/>
        </w:rPr>
        <w:t xml:space="preserve">This item </w:t>
      </w:r>
      <w:r w:rsidR="00AA724A" w:rsidRPr="001F4A3C">
        <w:rPr>
          <w:rFonts w:cstheme="minorHAnsi"/>
          <w:color w:val="000002"/>
        </w:rPr>
        <w:t>include</w:t>
      </w:r>
      <w:r w:rsidR="001F4A3C" w:rsidRPr="001F4A3C">
        <w:rPr>
          <w:rFonts w:cstheme="minorHAnsi"/>
          <w:color w:val="000002"/>
        </w:rPr>
        <w:t>s</w:t>
      </w:r>
      <w:r w:rsidR="00AA724A" w:rsidRPr="001F4A3C">
        <w:rPr>
          <w:rFonts w:cstheme="minorHAnsi"/>
          <w:color w:val="000002"/>
        </w:rPr>
        <w:t xml:space="preserve"> rents and royalties, special assessments, fines, settlements</w:t>
      </w:r>
      <w:r w:rsidR="001F4A3C" w:rsidRPr="001F4A3C">
        <w:rPr>
          <w:rFonts w:cstheme="minorHAnsi"/>
          <w:color w:val="000002"/>
        </w:rPr>
        <w:t>,</w:t>
      </w:r>
      <w:r w:rsidR="00AA724A" w:rsidRPr="001F4A3C">
        <w:rPr>
          <w:rFonts w:cstheme="minorHAnsi"/>
          <w:color w:val="000002"/>
        </w:rPr>
        <w:t xml:space="preserve"> and donations.</w:t>
      </w:r>
      <w:r w:rsidR="00AA724A" w:rsidRPr="00056933">
        <w:rPr>
          <w:rFonts w:cstheme="minorHAnsi"/>
          <w:color w:val="000002"/>
        </w:rPr>
        <w:t xml:space="preserve">  </w:t>
      </w:r>
      <w:r w:rsidR="001F4A3C">
        <w:rPr>
          <w:rFonts w:cstheme="minorHAnsi"/>
          <w:color w:val="000002"/>
        </w:rPr>
        <w:t xml:space="preserve">The U.S. </w:t>
      </w:r>
      <w:r w:rsidR="00596C75">
        <w:rPr>
          <w:rFonts w:cstheme="minorHAnsi"/>
          <w:color w:val="000002"/>
        </w:rPr>
        <w:t>v</w:t>
      </w:r>
      <w:r w:rsidR="001F4A3C">
        <w:rPr>
          <w:rFonts w:cstheme="minorHAnsi"/>
          <w:color w:val="000002"/>
        </w:rPr>
        <w:t xml:space="preserve">alue </w:t>
      </w:r>
      <w:r w:rsidR="00596C75">
        <w:rPr>
          <w:rFonts w:cstheme="minorHAnsi"/>
          <w:color w:val="000002"/>
        </w:rPr>
        <w:t>comes fro</w:t>
      </w:r>
      <w:r w:rsidR="00AD1D25">
        <w:rPr>
          <w:rFonts w:cstheme="minorHAnsi"/>
          <w:color w:val="000002"/>
        </w:rPr>
        <w:t>m NIPA T</w:t>
      </w:r>
      <w:r w:rsidR="00F40F6A">
        <w:rPr>
          <w:rFonts w:cstheme="minorHAnsi"/>
          <w:color w:val="000002"/>
        </w:rPr>
        <w:t>able 3.5</w:t>
      </w:r>
      <w:r w:rsidR="00596C75">
        <w:rPr>
          <w:rFonts w:cstheme="minorHAnsi"/>
          <w:color w:val="000002"/>
        </w:rPr>
        <w:t>.  The U.S. value</w:t>
      </w:r>
      <w:r w:rsidR="00AA724A" w:rsidRPr="00056933">
        <w:rPr>
          <w:rFonts w:cstheme="minorHAnsi"/>
          <w:color w:val="000002"/>
        </w:rPr>
        <w:t xml:space="preserve"> is distributed to states based on each state’s proportion </w:t>
      </w:r>
      <w:r w:rsidR="00596C75">
        <w:rPr>
          <w:rFonts w:cstheme="minorHAnsi"/>
          <w:color w:val="000002"/>
        </w:rPr>
        <w:t xml:space="preserve">of </w:t>
      </w:r>
      <w:r w:rsidR="00F40F6A">
        <w:rPr>
          <w:rFonts w:cstheme="minorHAnsi"/>
          <w:color w:val="000002"/>
        </w:rPr>
        <w:t>the following tax items from the SLGF: Miscellaneous – Rents</w:t>
      </w:r>
      <w:r w:rsidR="00AA724A" w:rsidRPr="00056933">
        <w:rPr>
          <w:rFonts w:cstheme="minorHAnsi"/>
          <w:color w:val="000002"/>
        </w:rPr>
        <w:t>; Miscellaneous – Special Assessments; Miscellaneous – Royalties;</w:t>
      </w:r>
      <w:r w:rsidR="00F40F6A">
        <w:rPr>
          <w:rFonts w:cstheme="minorHAnsi"/>
          <w:color w:val="000002"/>
        </w:rPr>
        <w:t xml:space="preserve"> </w:t>
      </w:r>
      <w:r w:rsidR="00AA724A" w:rsidRPr="00056933">
        <w:rPr>
          <w:rFonts w:cstheme="minorHAnsi"/>
          <w:color w:val="000002"/>
        </w:rPr>
        <w:t xml:space="preserve">and </w:t>
      </w:r>
      <w:r w:rsidR="00F40F6A">
        <w:rPr>
          <w:rFonts w:cstheme="minorHAnsi"/>
          <w:color w:val="000002"/>
        </w:rPr>
        <w:t>Miscellaneous – Donations f</w:t>
      </w:r>
      <w:r w:rsidR="00AA724A" w:rsidRPr="00056933">
        <w:rPr>
          <w:rFonts w:cstheme="minorHAnsi"/>
          <w:color w:val="000002"/>
        </w:rPr>
        <w:t xml:space="preserve">rom Private Sources. </w:t>
      </w:r>
      <w:r w:rsidR="00596C75">
        <w:rPr>
          <w:rFonts w:cstheme="minorHAnsi"/>
          <w:color w:val="000002"/>
        </w:rPr>
        <w:t xml:space="preserve"> </w:t>
      </w:r>
      <w:r w:rsidR="00AA724A" w:rsidRPr="00056933">
        <w:rPr>
          <w:rFonts w:cstheme="minorHAnsi"/>
          <w:color w:val="000002"/>
        </w:rPr>
        <w:t xml:space="preserve">State </w:t>
      </w:r>
      <w:r w:rsidR="00913713">
        <w:rPr>
          <w:rFonts w:cstheme="minorHAnsi"/>
          <w:color w:val="000002"/>
        </w:rPr>
        <w:t>government</w:t>
      </w:r>
      <w:r w:rsidR="00913713" w:rsidRPr="00056933">
        <w:rPr>
          <w:rFonts w:cstheme="minorHAnsi"/>
          <w:color w:val="000002"/>
        </w:rPr>
        <w:t xml:space="preserve"> </w:t>
      </w:r>
      <w:r w:rsidR="00AA724A" w:rsidRPr="00056933">
        <w:rPr>
          <w:rFonts w:cstheme="minorHAnsi"/>
          <w:color w:val="000002"/>
        </w:rPr>
        <w:t xml:space="preserve">values are </w:t>
      </w:r>
      <w:r w:rsidR="00596C75">
        <w:rPr>
          <w:rFonts w:cstheme="minorHAnsi"/>
          <w:color w:val="000002"/>
        </w:rPr>
        <w:t xml:space="preserve">then </w:t>
      </w:r>
      <w:r w:rsidR="00AA724A" w:rsidRPr="00056933">
        <w:rPr>
          <w:rFonts w:cstheme="minorHAnsi"/>
          <w:color w:val="000002"/>
        </w:rPr>
        <w:t>distribu</w:t>
      </w:r>
      <w:r w:rsidR="00596C75">
        <w:rPr>
          <w:rFonts w:cstheme="minorHAnsi"/>
          <w:color w:val="000002"/>
        </w:rPr>
        <w:t>ted to counties based on total Personal Income</w:t>
      </w:r>
      <w:r w:rsidR="00AA724A" w:rsidRPr="00056933">
        <w:rPr>
          <w:rFonts w:cstheme="minorHAnsi"/>
          <w:color w:val="000002"/>
        </w:rPr>
        <w:t xml:space="preserve"> from the BEA</w:t>
      </w:r>
      <w:r w:rsidR="00596C75">
        <w:rPr>
          <w:rFonts w:cstheme="minorHAnsi"/>
          <w:color w:val="000002"/>
        </w:rPr>
        <w:t xml:space="preserve">’s CA05 </w:t>
      </w:r>
      <w:r w:rsidR="00AA724A" w:rsidRPr="00056933">
        <w:rPr>
          <w:rFonts w:cstheme="minorHAnsi"/>
          <w:color w:val="000002"/>
        </w:rPr>
        <w:t>table.</w:t>
      </w:r>
    </w:p>
    <w:p w:rsidR="000D3E7E" w:rsidRPr="00125C59" w:rsidRDefault="004431F6" w:rsidP="000D3E7E">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P</w:t>
      </w:r>
      <w:r w:rsidR="009E58D6">
        <w:rPr>
          <w:rFonts w:cstheme="minorHAnsi"/>
          <w:b/>
          <w:color w:val="000002"/>
        </w:rPr>
        <w:t>ersonal income tax payments to State and L</w:t>
      </w:r>
      <w:r w:rsidR="00EC4E39">
        <w:rPr>
          <w:rFonts w:cstheme="minorHAnsi"/>
          <w:b/>
          <w:color w:val="000002"/>
        </w:rPr>
        <w:t>ocal G</w:t>
      </w:r>
      <w:r w:rsidR="000D3E7E" w:rsidRPr="00663406">
        <w:rPr>
          <w:rFonts w:cstheme="minorHAnsi"/>
          <w:b/>
          <w:color w:val="000002"/>
        </w:rPr>
        <w:t>overnments</w:t>
      </w:r>
      <w:r w:rsidR="000D3E7E" w:rsidRPr="00125C59">
        <w:rPr>
          <w:rFonts w:cstheme="minorHAnsi"/>
          <w:color w:val="000002"/>
        </w:rPr>
        <w:t>.</w:t>
      </w:r>
      <w:r w:rsidR="009E58D6">
        <w:rPr>
          <w:rFonts w:cstheme="minorHAnsi"/>
          <w:color w:val="000002"/>
        </w:rPr>
        <w:t xml:space="preserve">  The </w:t>
      </w:r>
      <w:r w:rsidR="000D3E7E" w:rsidRPr="00125C59">
        <w:rPr>
          <w:rFonts w:cstheme="minorHAnsi"/>
          <w:color w:val="000002"/>
        </w:rPr>
        <w:t>U</w:t>
      </w:r>
      <w:r w:rsidR="000D3E7E">
        <w:rPr>
          <w:rFonts w:cstheme="minorHAnsi"/>
          <w:color w:val="000002"/>
        </w:rPr>
        <w:t>.</w:t>
      </w:r>
      <w:r w:rsidR="000D3E7E" w:rsidRPr="00125C59">
        <w:rPr>
          <w:rFonts w:cstheme="minorHAnsi"/>
          <w:color w:val="000002"/>
        </w:rPr>
        <w:t>S</w:t>
      </w:r>
      <w:r w:rsidR="000D3E7E">
        <w:rPr>
          <w:rFonts w:cstheme="minorHAnsi"/>
          <w:color w:val="000002"/>
        </w:rPr>
        <w:t>.</w:t>
      </w:r>
      <w:r w:rsidR="000D3E7E" w:rsidRPr="00125C59">
        <w:rPr>
          <w:rFonts w:cstheme="minorHAnsi"/>
          <w:color w:val="000002"/>
        </w:rPr>
        <w:t xml:space="preserve"> </w:t>
      </w:r>
      <w:r w:rsidR="009E58D6">
        <w:rPr>
          <w:rFonts w:cstheme="minorHAnsi"/>
          <w:color w:val="000002"/>
        </w:rPr>
        <w:t xml:space="preserve">value comes from </w:t>
      </w:r>
      <w:r w:rsidR="000D3E7E" w:rsidRPr="00125C59">
        <w:rPr>
          <w:rFonts w:cstheme="minorHAnsi"/>
          <w:color w:val="000002"/>
        </w:rPr>
        <w:t xml:space="preserve">NIPA </w:t>
      </w:r>
      <w:r w:rsidR="00AD1D25">
        <w:rPr>
          <w:rFonts w:cstheme="minorHAnsi"/>
          <w:color w:val="000002"/>
        </w:rPr>
        <w:t>T</w:t>
      </w:r>
      <w:r w:rsidR="00161EE0">
        <w:rPr>
          <w:rFonts w:cstheme="minorHAnsi"/>
          <w:color w:val="000002"/>
        </w:rPr>
        <w:t>able 3.3</w:t>
      </w:r>
      <w:r w:rsidR="009E58D6">
        <w:rPr>
          <w:rFonts w:cstheme="minorHAnsi"/>
          <w:color w:val="000002"/>
        </w:rPr>
        <w:t xml:space="preserve">.  The U.S. </w:t>
      </w:r>
      <w:r w:rsidR="000D3E7E" w:rsidRPr="00125C59">
        <w:rPr>
          <w:rFonts w:cstheme="minorHAnsi"/>
          <w:color w:val="000002"/>
        </w:rPr>
        <w:t>value is distr</w:t>
      </w:r>
      <w:r w:rsidR="00161EE0">
        <w:rPr>
          <w:rFonts w:cstheme="minorHAnsi"/>
          <w:color w:val="000002"/>
        </w:rPr>
        <w:t>ibuted to states based on Individual Income Tax</w:t>
      </w:r>
      <w:r w:rsidR="000D3E7E">
        <w:rPr>
          <w:rFonts w:cstheme="minorHAnsi"/>
          <w:color w:val="000002"/>
        </w:rPr>
        <w:t xml:space="preserve"> </w:t>
      </w:r>
      <w:r w:rsidR="000D3E7E" w:rsidRPr="00125C59">
        <w:rPr>
          <w:rFonts w:cstheme="minorHAnsi"/>
          <w:color w:val="000002"/>
        </w:rPr>
        <w:t xml:space="preserve">from the SLGF. </w:t>
      </w:r>
      <w:r w:rsidR="009E58D6">
        <w:rPr>
          <w:rFonts w:cstheme="minorHAnsi"/>
          <w:color w:val="000002"/>
        </w:rPr>
        <w:t xml:space="preserve"> </w:t>
      </w:r>
      <w:r w:rsidR="000D3E7E" w:rsidRPr="00125C59">
        <w:rPr>
          <w:rFonts w:cstheme="minorHAnsi"/>
          <w:color w:val="000002"/>
        </w:rPr>
        <w:t xml:space="preserve">State </w:t>
      </w:r>
      <w:r w:rsidR="00913713">
        <w:rPr>
          <w:rFonts w:cstheme="minorHAnsi"/>
          <w:color w:val="000002"/>
        </w:rPr>
        <w:t>government</w:t>
      </w:r>
      <w:r w:rsidR="00913713" w:rsidRPr="00125C59">
        <w:rPr>
          <w:rFonts w:cstheme="minorHAnsi"/>
          <w:color w:val="000002"/>
        </w:rPr>
        <w:t xml:space="preserve"> </w:t>
      </w:r>
      <w:r w:rsidR="000D3E7E" w:rsidRPr="00125C59">
        <w:rPr>
          <w:rFonts w:cstheme="minorHAnsi"/>
          <w:color w:val="000002"/>
        </w:rPr>
        <w:t xml:space="preserve">values are </w:t>
      </w:r>
      <w:r w:rsidR="009E58D6">
        <w:rPr>
          <w:rFonts w:cstheme="minorHAnsi"/>
          <w:color w:val="000002"/>
        </w:rPr>
        <w:t xml:space="preserve">then </w:t>
      </w:r>
      <w:r w:rsidR="000D3E7E" w:rsidRPr="00125C59">
        <w:rPr>
          <w:rFonts w:cstheme="minorHAnsi"/>
          <w:color w:val="000002"/>
        </w:rPr>
        <w:t>distribu</w:t>
      </w:r>
      <w:r w:rsidR="009E58D6">
        <w:rPr>
          <w:rFonts w:cstheme="minorHAnsi"/>
          <w:color w:val="000002"/>
        </w:rPr>
        <w:t>ted to counties based on total Personal Income</w:t>
      </w:r>
      <w:r w:rsidR="000D3E7E" w:rsidRPr="00125C59">
        <w:rPr>
          <w:rFonts w:cstheme="minorHAnsi"/>
          <w:color w:val="000002"/>
        </w:rPr>
        <w:t xml:space="preserve"> from the BEA</w:t>
      </w:r>
      <w:r w:rsidR="009E58D6">
        <w:rPr>
          <w:rFonts w:cstheme="minorHAnsi"/>
          <w:color w:val="000002"/>
        </w:rPr>
        <w:t>’s</w:t>
      </w:r>
      <w:r w:rsidR="000D3E7E">
        <w:rPr>
          <w:rFonts w:cstheme="minorHAnsi"/>
          <w:color w:val="000002"/>
        </w:rPr>
        <w:t xml:space="preserve"> </w:t>
      </w:r>
      <w:r w:rsidR="000D3E7E" w:rsidRPr="00125C59">
        <w:rPr>
          <w:rFonts w:cstheme="minorHAnsi"/>
          <w:color w:val="000002"/>
        </w:rPr>
        <w:t>CA05 table.</w:t>
      </w:r>
    </w:p>
    <w:p w:rsidR="00435D46" w:rsidRPr="00125C59" w:rsidRDefault="00435D46" w:rsidP="00435D46">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P</w:t>
      </w:r>
      <w:r w:rsidRPr="00663406">
        <w:rPr>
          <w:rFonts w:cstheme="minorHAnsi"/>
          <w:b/>
          <w:color w:val="000002"/>
        </w:rPr>
        <w:t xml:space="preserve">ersonal </w:t>
      </w:r>
      <w:r w:rsidR="00175369">
        <w:rPr>
          <w:rFonts w:cstheme="minorHAnsi"/>
          <w:b/>
          <w:color w:val="000002"/>
        </w:rPr>
        <w:t>non-tax</w:t>
      </w:r>
      <w:r w:rsidR="002B0862">
        <w:rPr>
          <w:rFonts w:cstheme="minorHAnsi"/>
          <w:b/>
          <w:color w:val="000002"/>
        </w:rPr>
        <w:t xml:space="preserve"> payments to State and Local G</w:t>
      </w:r>
      <w:r w:rsidRPr="00663406">
        <w:rPr>
          <w:rFonts w:cstheme="minorHAnsi"/>
          <w:b/>
          <w:color w:val="000002"/>
        </w:rPr>
        <w:t>overnments</w:t>
      </w:r>
      <w:r w:rsidR="002B0862">
        <w:rPr>
          <w:rFonts w:cstheme="minorHAnsi"/>
          <w:b/>
          <w:color w:val="000002"/>
        </w:rPr>
        <w:t xml:space="preserve">.  </w:t>
      </w:r>
      <w:r w:rsidR="002B0862" w:rsidRPr="002B0862">
        <w:rPr>
          <w:rFonts w:cstheme="minorHAnsi"/>
          <w:color w:val="000002"/>
        </w:rPr>
        <w:t>This item</w:t>
      </w:r>
      <w:r w:rsidRPr="002B0862">
        <w:rPr>
          <w:rFonts w:cstheme="minorHAnsi"/>
          <w:color w:val="000002"/>
        </w:rPr>
        <w:t xml:space="preserve"> include</w:t>
      </w:r>
      <w:r w:rsidR="002B0862">
        <w:rPr>
          <w:rFonts w:cstheme="minorHAnsi"/>
          <w:color w:val="000002"/>
        </w:rPr>
        <w:t>s</w:t>
      </w:r>
      <w:r w:rsidRPr="002B0862">
        <w:rPr>
          <w:rFonts w:cstheme="minorHAnsi"/>
          <w:color w:val="000002"/>
        </w:rPr>
        <w:t xml:space="preserve"> payments for fines and donations.  </w:t>
      </w:r>
      <w:r w:rsidR="00AD1D25">
        <w:rPr>
          <w:rFonts w:cstheme="minorHAnsi"/>
          <w:color w:val="000002"/>
        </w:rPr>
        <w:t>The U.S. value comes from NIPA T</w:t>
      </w:r>
      <w:r w:rsidR="00161EE0">
        <w:rPr>
          <w:rFonts w:cstheme="minorHAnsi"/>
          <w:color w:val="000002"/>
        </w:rPr>
        <w:t>able 3.3</w:t>
      </w:r>
      <w:r w:rsidR="002B0862">
        <w:rPr>
          <w:rFonts w:cstheme="minorHAnsi"/>
          <w:color w:val="000002"/>
        </w:rPr>
        <w:t>.  The U.S.</w:t>
      </w:r>
      <w:r w:rsidRPr="00125C59">
        <w:rPr>
          <w:rFonts w:cstheme="minorHAnsi"/>
          <w:color w:val="000002"/>
        </w:rPr>
        <w:t xml:space="preserve"> value is distr</w:t>
      </w:r>
      <w:r w:rsidR="00161EE0">
        <w:rPr>
          <w:rFonts w:cstheme="minorHAnsi"/>
          <w:color w:val="000002"/>
        </w:rPr>
        <w:t xml:space="preserve">ibuted to states based on </w:t>
      </w:r>
      <w:r w:rsidR="00AD1D25">
        <w:rPr>
          <w:rFonts w:cstheme="minorHAnsi"/>
          <w:color w:val="000002"/>
        </w:rPr>
        <w:t>Motor Vehicle License</w:t>
      </w:r>
      <w:r w:rsidR="00161EE0">
        <w:rPr>
          <w:rFonts w:cstheme="minorHAnsi"/>
          <w:color w:val="000002"/>
        </w:rPr>
        <w:t xml:space="preserve"> Tax</w:t>
      </w:r>
      <w:r w:rsidRPr="00125C59">
        <w:rPr>
          <w:rFonts w:cstheme="minorHAnsi"/>
          <w:color w:val="000002"/>
        </w:rPr>
        <w:t xml:space="preserve"> from the SLGF. </w:t>
      </w:r>
      <w:r w:rsidR="002B0862">
        <w:rPr>
          <w:rFonts w:cstheme="minorHAnsi"/>
          <w:color w:val="000002"/>
        </w:rPr>
        <w:t xml:space="preserve"> </w:t>
      </w:r>
      <w:r w:rsidRPr="00125C59">
        <w:rPr>
          <w:rFonts w:cstheme="minorHAnsi"/>
          <w:color w:val="000002"/>
        </w:rPr>
        <w:t>State</w:t>
      </w:r>
      <w:r w:rsidR="00913713">
        <w:rPr>
          <w:rFonts w:cstheme="minorHAnsi"/>
          <w:color w:val="000002"/>
        </w:rPr>
        <w:t xml:space="preserve"> government</w:t>
      </w:r>
      <w:r w:rsidRPr="00125C59">
        <w:rPr>
          <w:rFonts w:cstheme="minorHAnsi"/>
          <w:color w:val="000002"/>
        </w:rPr>
        <w:t xml:space="preserve"> values are </w:t>
      </w:r>
      <w:r w:rsidR="002B0862">
        <w:rPr>
          <w:rFonts w:cstheme="minorHAnsi"/>
          <w:color w:val="000002"/>
        </w:rPr>
        <w:t xml:space="preserve">then </w:t>
      </w:r>
      <w:r w:rsidRPr="00125C59">
        <w:rPr>
          <w:rFonts w:cstheme="minorHAnsi"/>
          <w:color w:val="000002"/>
        </w:rPr>
        <w:t>distributed to counties based on total</w:t>
      </w:r>
      <w:r>
        <w:rPr>
          <w:rFonts w:cstheme="minorHAnsi"/>
          <w:color w:val="000002"/>
        </w:rPr>
        <w:t xml:space="preserve"> </w:t>
      </w:r>
      <w:r w:rsidR="002B0862">
        <w:rPr>
          <w:rFonts w:cstheme="minorHAnsi"/>
          <w:color w:val="000002"/>
        </w:rPr>
        <w:t>Personal Income</w:t>
      </w:r>
      <w:r w:rsidRPr="00125C59">
        <w:rPr>
          <w:rFonts w:cstheme="minorHAnsi"/>
          <w:color w:val="000002"/>
        </w:rPr>
        <w:t xml:space="preserve"> from the BEA</w:t>
      </w:r>
      <w:r w:rsidR="002B0862">
        <w:rPr>
          <w:rFonts w:cstheme="minorHAnsi"/>
          <w:color w:val="000002"/>
        </w:rPr>
        <w:t xml:space="preserve">’s CA05 </w:t>
      </w:r>
      <w:r w:rsidRPr="00125C59">
        <w:rPr>
          <w:rFonts w:cstheme="minorHAnsi"/>
          <w:color w:val="000002"/>
        </w:rPr>
        <w:t>table.</w:t>
      </w:r>
    </w:p>
    <w:p w:rsidR="000D3E7E" w:rsidRPr="00125C59" w:rsidRDefault="004431F6" w:rsidP="000D3E7E">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P</w:t>
      </w:r>
      <w:r w:rsidR="000D3E7E" w:rsidRPr="00663406">
        <w:rPr>
          <w:rFonts w:cstheme="minorHAnsi"/>
          <w:b/>
          <w:color w:val="000002"/>
        </w:rPr>
        <w:t>ersonal</w:t>
      </w:r>
      <w:r w:rsidR="00EC4E39">
        <w:rPr>
          <w:rFonts w:cstheme="minorHAnsi"/>
          <w:b/>
          <w:color w:val="000002"/>
        </w:rPr>
        <w:t xml:space="preserve"> motor vehicle fee payments to State and Local G</w:t>
      </w:r>
      <w:r w:rsidR="000D3E7E" w:rsidRPr="00663406">
        <w:rPr>
          <w:rFonts w:cstheme="minorHAnsi"/>
          <w:b/>
          <w:color w:val="000002"/>
        </w:rPr>
        <w:t>overnments</w:t>
      </w:r>
      <w:r w:rsidR="00EC4E39">
        <w:rPr>
          <w:rFonts w:cstheme="minorHAnsi"/>
          <w:color w:val="000002"/>
        </w:rPr>
        <w:t>.  The U.S. value comes from</w:t>
      </w:r>
      <w:r w:rsidR="000D3E7E" w:rsidRPr="00125C59">
        <w:rPr>
          <w:rFonts w:cstheme="minorHAnsi"/>
          <w:color w:val="000002"/>
        </w:rPr>
        <w:t xml:space="preserve"> NIPA </w:t>
      </w:r>
      <w:r w:rsidR="00AD1D25">
        <w:rPr>
          <w:rFonts w:cstheme="minorHAnsi"/>
          <w:color w:val="000002"/>
        </w:rPr>
        <w:t>T</w:t>
      </w:r>
      <w:r w:rsidR="00161EE0">
        <w:rPr>
          <w:rFonts w:cstheme="minorHAnsi"/>
          <w:color w:val="000002"/>
        </w:rPr>
        <w:t>able 3.4</w:t>
      </w:r>
      <w:r w:rsidR="00EC4E39">
        <w:rPr>
          <w:rFonts w:cstheme="minorHAnsi"/>
          <w:color w:val="000002"/>
        </w:rPr>
        <w:t>.  The U.S.</w:t>
      </w:r>
      <w:r w:rsidR="000D3E7E" w:rsidRPr="00125C59">
        <w:rPr>
          <w:rFonts w:cstheme="minorHAnsi"/>
          <w:color w:val="000002"/>
        </w:rPr>
        <w:t xml:space="preserve"> value is distributed to states </w:t>
      </w:r>
      <w:r w:rsidR="00161EE0">
        <w:rPr>
          <w:rFonts w:cstheme="minorHAnsi"/>
          <w:color w:val="000002"/>
        </w:rPr>
        <w:t xml:space="preserve">based on </w:t>
      </w:r>
      <w:r w:rsidR="000D3E7E" w:rsidRPr="00125C59">
        <w:rPr>
          <w:rFonts w:cstheme="minorHAnsi"/>
          <w:color w:val="000002"/>
        </w:rPr>
        <w:t>Miscellaneous –</w:t>
      </w:r>
      <w:r w:rsidR="000D3E7E">
        <w:rPr>
          <w:rFonts w:cstheme="minorHAnsi"/>
          <w:color w:val="000002"/>
        </w:rPr>
        <w:t xml:space="preserve"> </w:t>
      </w:r>
      <w:r w:rsidR="000D3E7E" w:rsidRPr="00125C59">
        <w:rPr>
          <w:rFonts w:cstheme="minorHAnsi"/>
          <w:color w:val="000002"/>
        </w:rPr>
        <w:t>Fines &amp; Forfeit</w:t>
      </w:r>
      <w:r w:rsidR="00AD1D25">
        <w:rPr>
          <w:rFonts w:cstheme="minorHAnsi"/>
          <w:color w:val="000002"/>
        </w:rPr>
        <w:t>s</w:t>
      </w:r>
      <w:r w:rsidR="000D3E7E" w:rsidRPr="00125C59">
        <w:rPr>
          <w:rFonts w:cstheme="minorHAnsi"/>
          <w:color w:val="000002"/>
        </w:rPr>
        <w:t xml:space="preserve"> from the SLGF. </w:t>
      </w:r>
      <w:r w:rsidR="00EC4E39">
        <w:rPr>
          <w:rFonts w:cstheme="minorHAnsi"/>
          <w:color w:val="000002"/>
        </w:rPr>
        <w:t xml:space="preserve"> </w:t>
      </w:r>
      <w:r w:rsidR="000D3E7E" w:rsidRPr="00125C59">
        <w:rPr>
          <w:rFonts w:cstheme="minorHAnsi"/>
          <w:color w:val="000002"/>
        </w:rPr>
        <w:t xml:space="preserve">State </w:t>
      </w:r>
      <w:r w:rsidR="00913713">
        <w:rPr>
          <w:rFonts w:cstheme="minorHAnsi"/>
          <w:color w:val="000002"/>
        </w:rPr>
        <w:t>government</w:t>
      </w:r>
      <w:r w:rsidR="00913713" w:rsidRPr="00125C59">
        <w:rPr>
          <w:rFonts w:cstheme="minorHAnsi"/>
          <w:color w:val="000002"/>
        </w:rPr>
        <w:t xml:space="preserve"> </w:t>
      </w:r>
      <w:r w:rsidR="000D3E7E" w:rsidRPr="00125C59">
        <w:rPr>
          <w:rFonts w:cstheme="minorHAnsi"/>
          <w:color w:val="000002"/>
        </w:rPr>
        <w:t xml:space="preserve">values are </w:t>
      </w:r>
      <w:r w:rsidR="00EC4E39">
        <w:rPr>
          <w:rFonts w:cstheme="minorHAnsi"/>
          <w:color w:val="000002"/>
        </w:rPr>
        <w:t xml:space="preserve">then </w:t>
      </w:r>
      <w:r w:rsidR="000D3E7E" w:rsidRPr="00125C59">
        <w:rPr>
          <w:rFonts w:cstheme="minorHAnsi"/>
          <w:color w:val="000002"/>
        </w:rPr>
        <w:t>distribu</w:t>
      </w:r>
      <w:r w:rsidR="00EC4E39">
        <w:rPr>
          <w:rFonts w:cstheme="minorHAnsi"/>
          <w:color w:val="000002"/>
        </w:rPr>
        <w:t xml:space="preserve">ted to counties based on total </w:t>
      </w:r>
      <w:r w:rsidR="000D3E7E" w:rsidRPr="00125C59">
        <w:rPr>
          <w:rFonts w:cstheme="minorHAnsi"/>
          <w:color w:val="000002"/>
        </w:rPr>
        <w:t>Personal</w:t>
      </w:r>
      <w:r w:rsidR="000D3E7E">
        <w:rPr>
          <w:rFonts w:cstheme="minorHAnsi"/>
          <w:color w:val="000002"/>
        </w:rPr>
        <w:t xml:space="preserve"> </w:t>
      </w:r>
      <w:r w:rsidR="00EC4E39">
        <w:rPr>
          <w:rFonts w:cstheme="minorHAnsi"/>
          <w:color w:val="000002"/>
        </w:rPr>
        <w:t>Income</w:t>
      </w:r>
      <w:r w:rsidR="000D3E7E" w:rsidRPr="00125C59">
        <w:rPr>
          <w:rFonts w:cstheme="minorHAnsi"/>
          <w:color w:val="000002"/>
        </w:rPr>
        <w:t xml:space="preserve"> from the BEA</w:t>
      </w:r>
      <w:r w:rsidR="00EC4E39">
        <w:rPr>
          <w:rFonts w:cstheme="minorHAnsi"/>
          <w:color w:val="000002"/>
        </w:rPr>
        <w:t>’s</w:t>
      </w:r>
      <w:r w:rsidR="000D3E7E" w:rsidRPr="00125C59">
        <w:rPr>
          <w:rFonts w:cstheme="minorHAnsi"/>
          <w:color w:val="000002"/>
        </w:rPr>
        <w:t xml:space="preserve"> CA05 </w:t>
      </w:r>
      <w:r w:rsidR="00EC4E39">
        <w:rPr>
          <w:rFonts w:cstheme="minorHAnsi"/>
          <w:color w:val="000002"/>
        </w:rPr>
        <w:t>tab</w:t>
      </w:r>
      <w:r w:rsidR="000D3E7E" w:rsidRPr="00125C59">
        <w:rPr>
          <w:rFonts w:cstheme="minorHAnsi"/>
          <w:color w:val="000002"/>
        </w:rPr>
        <w:t>le.</w:t>
      </w:r>
    </w:p>
    <w:p w:rsidR="00DD174C" w:rsidRPr="00125C59" w:rsidRDefault="00DD174C" w:rsidP="00DD174C">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P</w:t>
      </w:r>
      <w:r w:rsidRPr="00663406">
        <w:rPr>
          <w:rFonts w:cstheme="minorHAnsi"/>
          <w:b/>
          <w:color w:val="000002"/>
        </w:rPr>
        <w:t>er</w:t>
      </w:r>
      <w:r w:rsidR="00AD1D25">
        <w:rPr>
          <w:rFonts w:cstheme="minorHAnsi"/>
          <w:b/>
          <w:color w:val="000002"/>
        </w:rPr>
        <w:t>sonal property tax payments to State and Local G</w:t>
      </w:r>
      <w:r w:rsidRPr="00663406">
        <w:rPr>
          <w:rFonts w:cstheme="minorHAnsi"/>
          <w:b/>
          <w:color w:val="000002"/>
        </w:rPr>
        <w:t>overnments</w:t>
      </w:r>
      <w:r w:rsidR="00AD1D25">
        <w:rPr>
          <w:rFonts w:cstheme="minorHAnsi"/>
          <w:color w:val="000002"/>
        </w:rPr>
        <w:t>.  The U.S. value co</w:t>
      </w:r>
      <w:r w:rsidR="00161EE0">
        <w:rPr>
          <w:rFonts w:cstheme="minorHAnsi"/>
          <w:color w:val="000002"/>
        </w:rPr>
        <w:t>mes from NIPA Table 3.4</w:t>
      </w:r>
      <w:r w:rsidR="00AD1D25">
        <w:rPr>
          <w:rFonts w:cstheme="minorHAnsi"/>
          <w:color w:val="000002"/>
        </w:rPr>
        <w:t xml:space="preserve">.  </w:t>
      </w:r>
      <w:r w:rsidR="00760488">
        <w:rPr>
          <w:rFonts w:cstheme="minorHAnsi"/>
          <w:color w:val="000002"/>
        </w:rPr>
        <w:t xml:space="preserve">The U.S. </w:t>
      </w:r>
      <w:r w:rsidRPr="00125C59">
        <w:rPr>
          <w:rFonts w:cstheme="minorHAnsi"/>
          <w:color w:val="000002"/>
        </w:rPr>
        <w:t xml:space="preserve">value is distributed to </w:t>
      </w:r>
      <w:r w:rsidR="00161EE0">
        <w:rPr>
          <w:rFonts w:cstheme="minorHAnsi"/>
          <w:color w:val="000002"/>
        </w:rPr>
        <w:t xml:space="preserve">states based on </w:t>
      </w:r>
      <w:r w:rsidR="00760488">
        <w:rPr>
          <w:rFonts w:cstheme="minorHAnsi"/>
          <w:color w:val="000002"/>
        </w:rPr>
        <w:t>Property</w:t>
      </w:r>
      <w:r w:rsidR="00161EE0">
        <w:rPr>
          <w:rFonts w:cstheme="minorHAnsi"/>
          <w:color w:val="000002"/>
        </w:rPr>
        <w:t xml:space="preserve"> Tax</w:t>
      </w:r>
      <w:r w:rsidRPr="00125C59">
        <w:rPr>
          <w:rFonts w:cstheme="minorHAnsi"/>
          <w:color w:val="000002"/>
        </w:rPr>
        <w:t xml:space="preserve"> from the</w:t>
      </w:r>
      <w:r>
        <w:rPr>
          <w:rFonts w:cstheme="minorHAnsi"/>
          <w:color w:val="000002"/>
        </w:rPr>
        <w:t xml:space="preserve"> </w:t>
      </w:r>
      <w:r w:rsidRPr="00125C59">
        <w:rPr>
          <w:rFonts w:cstheme="minorHAnsi"/>
          <w:color w:val="000002"/>
        </w:rPr>
        <w:t xml:space="preserve">SLGF. </w:t>
      </w:r>
      <w:r w:rsidR="00760488">
        <w:rPr>
          <w:rFonts w:cstheme="minorHAnsi"/>
          <w:color w:val="000002"/>
        </w:rPr>
        <w:t xml:space="preserve"> </w:t>
      </w:r>
      <w:r w:rsidRPr="00125C59">
        <w:rPr>
          <w:rFonts w:cstheme="minorHAnsi"/>
          <w:color w:val="000002"/>
        </w:rPr>
        <w:t xml:space="preserve">State </w:t>
      </w:r>
      <w:r w:rsidR="00913713">
        <w:rPr>
          <w:rFonts w:cstheme="minorHAnsi"/>
          <w:color w:val="000002"/>
        </w:rPr>
        <w:t>government</w:t>
      </w:r>
      <w:r w:rsidR="00913713" w:rsidRPr="00125C59">
        <w:rPr>
          <w:rFonts w:cstheme="minorHAnsi"/>
          <w:color w:val="000002"/>
        </w:rPr>
        <w:t xml:space="preserve"> </w:t>
      </w:r>
      <w:r w:rsidRPr="00125C59">
        <w:rPr>
          <w:rFonts w:cstheme="minorHAnsi"/>
          <w:color w:val="000002"/>
        </w:rPr>
        <w:t xml:space="preserve">values are </w:t>
      </w:r>
      <w:r w:rsidR="00760488">
        <w:rPr>
          <w:rFonts w:cstheme="minorHAnsi"/>
          <w:color w:val="000002"/>
        </w:rPr>
        <w:t xml:space="preserve">then </w:t>
      </w:r>
      <w:r w:rsidRPr="00125C59">
        <w:rPr>
          <w:rFonts w:cstheme="minorHAnsi"/>
          <w:color w:val="000002"/>
        </w:rPr>
        <w:t>distribu</w:t>
      </w:r>
      <w:r w:rsidR="00760488">
        <w:rPr>
          <w:rFonts w:cstheme="minorHAnsi"/>
          <w:color w:val="000002"/>
        </w:rPr>
        <w:t xml:space="preserve">ted to counties based on total Personal Income from the BEA’s </w:t>
      </w:r>
      <w:r w:rsidRPr="00125C59">
        <w:rPr>
          <w:rFonts w:cstheme="minorHAnsi"/>
          <w:color w:val="000002"/>
        </w:rPr>
        <w:t>CA05</w:t>
      </w:r>
      <w:r>
        <w:rPr>
          <w:rFonts w:cstheme="minorHAnsi"/>
          <w:color w:val="000002"/>
        </w:rPr>
        <w:t xml:space="preserve"> </w:t>
      </w:r>
      <w:r w:rsidR="00760488">
        <w:rPr>
          <w:rFonts w:cstheme="minorHAnsi"/>
          <w:color w:val="000002"/>
        </w:rPr>
        <w:t>ta</w:t>
      </w:r>
      <w:r w:rsidRPr="00125C59">
        <w:rPr>
          <w:rFonts w:cstheme="minorHAnsi"/>
          <w:color w:val="000002"/>
        </w:rPr>
        <w:t>ble.</w:t>
      </w:r>
    </w:p>
    <w:p w:rsidR="000D3E7E" w:rsidRPr="00BA225C" w:rsidRDefault="005547EC" w:rsidP="000D3E7E">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Personal other tax payments to State and Local G</w:t>
      </w:r>
      <w:r w:rsidR="000D3E7E" w:rsidRPr="00663406">
        <w:rPr>
          <w:rFonts w:cstheme="minorHAnsi"/>
          <w:b/>
          <w:color w:val="000002"/>
        </w:rPr>
        <w:t>overnments</w:t>
      </w:r>
      <w:r>
        <w:rPr>
          <w:rFonts w:cstheme="minorHAnsi"/>
          <w:b/>
          <w:color w:val="000002"/>
        </w:rPr>
        <w:t xml:space="preserve">.  </w:t>
      </w:r>
      <w:r w:rsidRPr="003B03BA">
        <w:rPr>
          <w:rFonts w:cstheme="minorHAnsi"/>
          <w:color w:val="000002"/>
        </w:rPr>
        <w:t>This item</w:t>
      </w:r>
      <w:r w:rsidR="000D3E7E" w:rsidRPr="003B03BA">
        <w:rPr>
          <w:rFonts w:cstheme="minorHAnsi"/>
          <w:color w:val="000002"/>
        </w:rPr>
        <w:t xml:space="preserve"> </w:t>
      </w:r>
      <w:r w:rsidR="003B03BA" w:rsidRPr="003B03BA">
        <w:rPr>
          <w:rFonts w:cstheme="minorHAnsi"/>
          <w:color w:val="000002"/>
        </w:rPr>
        <w:t>c</w:t>
      </w:r>
      <w:r w:rsidR="003B03BA" w:rsidRPr="003B03BA">
        <w:rPr>
          <w:rFonts w:cstheme="minorHAnsi"/>
        </w:rPr>
        <w:t>onsists largely of hunting, fishi</w:t>
      </w:r>
      <w:r w:rsidR="003B03BA">
        <w:rPr>
          <w:rFonts w:cstheme="minorHAnsi"/>
        </w:rPr>
        <w:t>ng, and other personal licenses</w:t>
      </w:r>
      <w:r w:rsidR="000D3E7E" w:rsidRPr="003B03BA">
        <w:rPr>
          <w:rFonts w:cstheme="minorHAnsi"/>
          <w:color w:val="000002"/>
        </w:rPr>
        <w:t xml:space="preserve">. </w:t>
      </w:r>
      <w:r w:rsidR="003B03BA">
        <w:rPr>
          <w:rFonts w:cstheme="minorHAnsi"/>
          <w:color w:val="000002"/>
        </w:rPr>
        <w:t xml:space="preserve"> The U.S. value c</w:t>
      </w:r>
      <w:r w:rsidR="003B03BA" w:rsidRPr="003B03BA">
        <w:rPr>
          <w:rFonts w:cstheme="minorHAnsi"/>
          <w:color w:val="000002"/>
        </w:rPr>
        <w:t>om</w:t>
      </w:r>
      <w:r w:rsidR="003B03BA">
        <w:rPr>
          <w:rFonts w:cstheme="minorHAnsi"/>
          <w:color w:val="000002"/>
        </w:rPr>
        <w:t>e</w:t>
      </w:r>
      <w:r w:rsidR="003B03BA" w:rsidRPr="003B03BA">
        <w:rPr>
          <w:rFonts w:cstheme="minorHAnsi"/>
          <w:color w:val="000002"/>
        </w:rPr>
        <w:t xml:space="preserve">s from </w:t>
      </w:r>
      <w:r w:rsidR="00161EE0">
        <w:rPr>
          <w:rFonts w:cstheme="minorHAnsi"/>
          <w:color w:val="000002"/>
        </w:rPr>
        <w:t>NIPA Table 3.4</w:t>
      </w:r>
      <w:r w:rsidR="003B03BA">
        <w:rPr>
          <w:rFonts w:cstheme="minorHAnsi"/>
          <w:color w:val="000002"/>
        </w:rPr>
        <w:t xml:space="preserve">.  The U.S. value </w:t>
      </w:r>
      <w:r w:rsidR="000D3E7E" w:rsidRPr="003B03BA">
        <w:rPr>
          <w:rFonts w:cstheme="minorHAnsi"/>
          <w:color w:val="000002"/>
        </w:rPr>
        <w:t>is di</w:t>
      </w:r>
      <w:r w:rsidR="00161EE0">
        <w:rPr>
          <w:rFonts w:cstheme="minorHAnsi"/>
          <w:color w:val="000002"/>
        </w:rPr>
        <w:t xml:space="preserve">stributed to states based on </w:t>
      </w:r>
      <w:r w:rsidR="003B03BA">
        <w:rPr>
          <w:rFonts w:cstheme="minorHAnsi"/>
          <w:color w:val="000002"/>
        </w:rPr>
        <w:t>Hunting and Fishing License</w:t>
      </w:r>
      <w:r w:rsidR="00161EE0">
        <w:rPr>
          <w:rFonts w:cstheme="minorHAnsi"/>
          <w:color w:val="000002"/>
        </w:rPr>
        <w:t xml:space="preserve"> Tax</w:t>
      </w:r>
      <w:r w:rsidR="000D3E7E" w:rsidRPr="003B03BA">
        <w:rPr>
          <w:rFonts w:cstheme="minorHAnsi"/>
          <w:color w:val="000002"/>
        </w:rPr>
        <w:t xml:space="preserve"> from the </w:t>
      </w:r>
      <w:r w:rsidR="000D3E7E" w:rsidRPr="00BA225C">
        <w:rPr>
          <w:rFonts w:cstheme="minorHAnsi"/>
          <w:color w:val="000002"/>
        </w:rPr>
        <w:t xml:space="preserve">SLGF.  </w:t>
      </w:r>
      <w:r w:rsidR="003B03BA" w:rsidRPr="00BA225C">
        <w:rPr>
          <w:rFonts w:cstheme="minorHAnsi"/>
          <w:color w:val="000002"/>
        </w:rPr>
        <w:t xml:space="preserve"> </w:t>
      </w:r>
      <w:r w:rsidR="000D3E7E" w:rsidRPr="00BA225C">
        <w:rPr>
          <w:rFonts w:cstheme="minorHAnsi"/>
          <w:color w:val="000002"/>
        </w:rPr>
        <w:t xml:space="preserve">State </w:t>
      </w:r>
      <w:r w:rsidR="00913713">
        <w:rPr>
          <w:rFonts w:cstheme="minorHAnsi"/>
          <w:color w:val="000002"/>
        </w:rPr>
        <w:t>government</w:t>
      </w:r>
      <w:r w:rsidR="00913713" w:rsidRPr="00BA225C">
        <w:rPr>
          <w:rFonts w:cstheme="minorHAnsi"/>
          <w:color w:val="000002"/>
        </w:rPr>
        <w:t xml:space="preserve"> </w:t>
      </w:r>
      <w:r w:rsidR="000D3E7E" w:rsidRPr="00BA225C">
        <w:rPr>
          <w:rFonts w:cstheme="minorHAnsi"/>
          <w:color w:val="000002"/>
        </w:rPr>
        <w:t xml:space="preserve">values are </w:t>
      </w:r>
      <w:r w:rsidR="003B03BA" w:rsidRPr="00BA225C">
        <w:rPr>
          <w:rFonts w:cstheme="minorHAnsi"/>
          <w:color w:val="000002"/>
        </w:rPr>
        <w:t xml:space="preserve">then </w:t>
      </w:r>
      <w:r w:rsidR="000D3E7E" w:rsidRPr="00BA225C">
        <w:rPr>
          <w:rFonts w:cstheme="minorHAnsi"/>
          <w:color w:val="000002"/>
        </w:rPr>
        <w:t xml:space="preserve">distributed </w:t>
      </w:r>
      <w:r w:rsidR="003B03BA" w:rsidRPr="00BA225C">
        <w:rPr>
          <w:rFonts w:cstheme="minorHAnsi"/>
          <w:color w:val="000002"/>
        </w:rPr>
        <w:t>to counties based on total Personal Income</w:t>
      </w:r>
      <w:r w:rsidR="000D3E7E" w:rsidRPr="00BA225C">
        <w:rPr>
          <w:rFonts w:cstheme="minorHAnsi"/>
          <w:color w:val="000002"/>
        </w:rPr>
        <w:t xml:space="preserve"> from the BEA</w:t>
      </w:r>
      <w:r w:rsidR="003B03BA" w:rsidRPr="00BA225C">
        <w:rPr>
          <w:rFonts w:cstheme="minorHAnsi"/>
          <w:color w:val="000002"/>
        </w:rPr>
        <w:t>’s CA</w:t>
      </w:r>
      <w:r w:rsidR="000D3E7E" w:rsidRPr="00BA225C">
        <w:rPr>
          <w:rFonts w:cstheme="minorHAnsi"/>
          <w:color w:val="000002"/>
        </w:rPr>
        <w:t>05 table.</w:t>
      </w:r>
    </w:p>
    <w:p w:rsidR="00DD2240" w:rsidRPr="00DD2240" w:rsidRDefault="00DD2240" w:rsidP="00DD2240">
      <w:pPr>
        <w:pStyle w:val="ListParagraph"/>
        <w:numPr>
          <w:ilvl w:val="0"/>
          <w:numId w:val="3"/>
        </w:numPr>
        <w:autoSpaceDE w:val="0"/>
        <w:autoSpaceDN w:val="0"/>
        <w:adjustRightInd w:val="0"/>
        <w:spacing w:after="120" w:line="240" w:lineRule="auto"/>
        <w:contextualSpacing w:val="0"/>
        <w:jc w:val="both"/>
        <w:rPr>
          <w:rFonts w:cstheme="minorHAnsi"/>
          <w:b/>
          <w:bCs/>
          <w:color w:val="000002"/>
        </w:rPr>
      </w:pPr>
      <w:r w:rsidRPr="00DD2240">
        <w:rPr>
          <w:rFonts w:cstheme="minorHAnsi"/>
          <w:b/>
          <w:bCs/>
          <w:color w:val="000002"/>
        </w:rPr>
        <w:t xml:space="preserve">State/Local Government Dividends. </w:t>
      </w:r>
      <w:r>
        <w:rPr>
          <w:rFonts w:cstheme="minorHAnsi"/>
          <w:b/>
          <w:bCs/>
          <w:color w:val="000002"/>
        </w:rPr>
        <w:t xml:space="preserve"> </w:t>
      </w:r>
      <w:r w:rsidRPr="00DD2240">
        <w:rPr>
          <w:rFonts w:cstheme="minorHAnsi"/>
          <w:bCs/>
          <w:color w:val="000002"/>
        </w:rPr>
        <w:t xml:space="preserve">This item </w:t>
      </w:r>
      <w:r w:rsidRPr="00DD2240">
        <w:rPr>
          <w:rFonts w:cstheme="minorHAnsi"/>
          <w:color w:val="000002"/>
        </w:rPr>
        <w:t xml:space="preserve">represents </w:t>
      </w:r>
      <w:r>
        <w:rPr>
          <w:rFonts w:cstheme="minorHAnsi"/>
          <w:color w:val="000002"/>
        </w:rPr>
        <w:t xml:space="preserve">net </w:t>
      </w:r>
      <w:r w:rsidRPr="00DD2240">
        <w:rPr>
          <w:rFonts w:cstheme="minorHAnsi"/>
          <w:color w:val="000002"/>
        </w:rPr>
        <w:t xml:space="preserve">dividend payments to government by corporations from investments. </w:t>
      </w:r>
      <w:r>
        <w:rPr>
          <w:rFonts w:cstheme="minorHAnsi"/>
          <w:color w:val="000002"/>
        </w:rPr>
        <w:t xml:space="preserve"> The U.S. value co</w:t>
      </w:r>
      <w:r w:rsidR="00161EE0">
        <w:rPr>
          <w:rFonts w:cstheme="minorHAnsi"/>
          <w:color w:val="000002"/>
        </w:rPr>
        <w:t>mes from NIPA Table 3.3</w:t>
      </w:r>
      <w:r>
        <w:rPr>
          <w:rFonts w:cstheme="minorHAnsi"/>
          <w:color w:val="000002"/>
        </w:rPr>
        <w:t xml:space="preserve">. </w:t>
      </w:r>
      <w:r w:rsidRPr="00DD2240">
        <w:rPr>
          <w:rFonts w:cstheme="minorHAnsi"/>
          <w:color w:val="000002"/>
        </w:rPr>
        <w:t xml:space="preserve"> </w:t>
      </w:r>
      <w:r>
        <w:rPr>
          <w:rFonts w:cstheme="minorHAnsi"/>
          <w:color w:val="000002"/>
        </w:rPr>
        <w:t xml:space="preserve">The U.S. value </w:t>
      </w:r>
      <w:r w:rsidRPr="00DD2240">
        <w:rPr>
          <w:rFonts w:cstheme="minorHAnsi"/>
          <w:color w:val="000002"/>
        </w:rPr>
        <w:t>is distributed to states based on</w:t>
      </w:r>
      <w:r w:rsidR="00161EE0">
        <w:rPr>
          <w:rFonts w:cstheme="minorHAnsi"/>
          <w:color w:val="000002"/>
        </w:rPr>
        <w:t xml:space="preserve"> the following items from the SLGF: </w:t>
      </w:r>
      <w:r w:rsidRPr="00DD2240">
        <w:rPr>
          <w:rFonts w:cstheme="minorHAnsi"/>
          <w:color w:val="000002"/>
        </w:rPr>
        <w:t>Employee Retirement</w:t>
      </w:r>
      <w:r w:rsidR="00161EE0">
        <w:rPr>
          <w:rFonts w:cstheme="minorHAnsi"/>
          <w:color w:val="000002"/>
        </w:rPr>
        <w:t xml:space="preserve"> – Securities – Mortgages; </w:t>
      </w:r>
      <w:r w:rsidRPr="00DD2240">
        <w:rPr>
          <w:rFonts w:cstheme="minorHAnsi"/>
          <w:color w:val="000002"/>
        </w:rPr>
        <w:t>Employee Retirement –</w:t>
      </w:r>
      <w:r w:rsidR="00161EE0">
        <w:rPr>
          <w:rFonts w:cstheme="minorHAnsi"/>
          <w:color w:val="000002"/>
        </w:rPr>
        <w:t xml:space="preserve"> Securities – Corporate Stocks; </w:t>
      </w:r>
      <w:r w:rsidRPr="00DD2240">
        <w:rPr>
          <w:rFonts w:cstheme="minorHAnsi"/>
          <w:color w:val="000002"/>
        </w:rPr>
        <w:t>Employee Retirement – Securities – Corp</w:t>
      </w:r>
      <w:r w:rsidR="00161EE0">
        <w:rPr>
          <w:rFonts w:cstheme="minorHAnsi"/>
          <w:color w:val="000002"/>
        </w:rPr>
        <w:t xml:space="preserve">orate Bonds; and </w:t>
      </w:r>
      <w:r w:rsidRPr="00DD2240">
        <w:rPr>
          <w:rFonts w:cstheme="minorHAnsi"/>
          <w:color w:val="000002"/>
        </w:rPr>
        <w:t xml:space="preserve">Employee Retirement – Total Other </w:t>
      </w:r>
      <w:r w:rsidR="00161EE0">
        <w:rPr>
          <w:rFonts w:cstheme="minorHAnsi"/>
          <w:color w:val="000002"/>
        </w:rPr>
        <w:t>Securities</w:t>
      </w:r>
      <w:r w:rsidRPr="00DD2240">
        <w:rPr>
          <w:rFonts w:cstheme="minorHAnsi"/>
          <w:color w:val="000002"/>
        </w:rPr>
        <w:t xml:space="preserve">. </w:t>
      </w:r>
      <w:r>
        <w:rPr>
          <w:rFonts w:cstheme="minorHAnsi"/>
          <w:color w:val="000002"/>
        </w:rPr>
        <w:t xml:space="preserve"> State </w:t>
      </w:r>
      <w:r w:rsidR="00913713">
        <w:rPr>
          <w:rFonts w:cstheme="minorHAnsi"/>
          <w:color w:val="000002"/>
        </w:rPr>
        <w:t xml:space="preserve">government </w:t>
      </w:r>
      <w:r>
        <w:rPr>
          <w:rFonts w:cstheme="minorHAnsi"/>
          <w:color w:val="000002"/>
        </w:rPr>
        <w:t xml:space="preserve">values are distributed to counties is based on </w:t>
      </w:r>
      <w:r w:rsidRPr="00DD2240">
        <w:rPr>
          <w:rFonts w:cstheme="minorHAnsi"/>
          <w:color w:val="000002"/>
        </w:rPr>
        <w:t>their proportion of state Other Property Income (from IMPLAN database).</w:t>
      </w:r>
    </w:p>
    <w:p w:rsidR="00D93F23" w:rsidRPr="00125C59" w:rsidRDefault="00D93F23" w:rsidP="00D93F2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State/Local G</w:t>
      </w:r>
      <w:r w:rsidR="00B30FA1">
        <w:rPr>
          <w:rFonts w:cstheme="minorHAnsi"/>
          <w:b/>
          <w:color w:val="000002"/>
        </w:rPr>
        <w:t>overnment c</w:t>
      </w:r>
      <w:r w:rsidRPr="00663406">
        <w:rPr>
          <w:rFonts w:cstheme="minorHAnsi"/>
          <w:b/>
          <w:color w:val="000002"/>
        </w:rPr>
        <w:t>orporate profits tax.</w:t>
      </w:r>
      <w:r w:rsidRPr="00125C59">
        <w:rPr>
          <w:rFonts w:cstheme="minorHAnsi"/>
          <w:color w:val="000002"/>
        </w:rPr>
        <w:t xml:space="preserve"> </w:t>
      </w:r>
      <w:r w:rsidR="00B30FA1">
        <w:rPr>
          <w:rFonts w:cstheme="minorHAnsi"/>
          <w:color w:val="000002"/>
        </w:rPr>
        <w:t xml:space="preserve"> The U.S. value com</w:t>
      </w:r>
      <w:r w:rsidR="00161EE0">
        <w:rPr>
          <w:rFonts w:cstheme="minorHAnsi"/>
          <w:color w:val="000002"/>
        </w:rPr>
        <w:t>es from NIPA Table 3.3</w:t>
      </w:r>
      <w:r w:rsidR="00B30FA1">
        <w:rPr>
          <w:rFonts w:cstheme="minorHAnsi"/>
          <w:color w:val="000002"/>
        </w:rPr>
        <w:t xml:space="preserve">.  The U.S. value </w:t>
      </w:r>
      <w:r w:rsidRPr="00125C59">
        <w:rPr>
          <w:rFonts w:cstheme="minorHAnsi"/>
          <w:color w:val="000002"/>
        </w:rPr>
        <w:t>is distributed to states based on Corporate Net Income</w:t>
      </w:r>
      <w:r w:rsidR="00161EE0">
        <w:rPr>
          <w:rFonts w:cstheme="minorHAnsi"/>
          <w:color w:val="000002"/>
        </w:rPr>
        <w:t xml:space="preserve"> Tax</w:t>
      </w:r>
      <w:r w:rsidR="00B30FA1">
        <w:rPr>
          <w:rFonts w:cstheme="minorHAnsi"/>
          <w:color w:val="000002"/>
        </w:rPr>
        <w:t xml:space="preserve"> from the SLGF.  State </w:t>
      </w:r>
      <w:r w:rsidR="00913713">
        <w:rPr>
          <w:rFonts w:cstheme="minorHAnsi"/>
          <w:color w:val="000002"/>
        </w:rPr>
        <w:t xml:space="preserve">government </w:t>
      </w:r>
      <w:r w:rsidR="00B30FA1">
        <w:rPr>
          <w:rFonts w:cstheme="minorHAnsi"/>
          <w:color w:val="000002"/>
        </w:rPr>
        <w:t>values are then distributed</w:t>
      </w:r>
      <w:r w:rsidRPr="00125C59">
        <w:rPr>
          <w:rFonts w:cstheme="minorHAnsi"/>
          <w:color w:val="000002"/>
        </w:rPr>
        <w:t xml:space="preserve"> to counties i</w:t>
      </w:r>
      <w:r w:rsidR="00B30FA1">
        <w:rPr>
          <w:rFonts w:cstheme="minorHAnsi"/>
          <w:color w:val="000002"/>
        </w:rPr>
        <w:t>s based on counties based on</w:t>
      </w:r>
      <w:r w:rsidRPr="00125C59">
        <w:rPr>
          <w:rFonts w:cstheme="minorHAnsi"/>
          <w:color w:val="000002"/>
        </w:rPr>
        <w:t xml:space="preserve"> their proportion of </w:t>
      </w:r>
      <w:r w:rsidR="00B30FA1">
        <w:rPr>
          <w:rFonts w:cstheme="minorHAnsi"/>
          <w:color w:val="000002"/>
        </w:rPr>
        <w:t xml:space="preserve">the </w:t>
      </w:r>
      <w:r w:rsidRPr="00125C59">
        <w:rPr>
          <w:rFonts w:cstheme="minorHAnsi"/>
          <w:color w:val="000002"/>
        </w:rPr>
        <w:t>state</w:t>
      </w:r>
      <w:r w:rsidR="00B30FA1">
        <w:rPr>
          <w:rFonts w:cstheme="minorHAnsi"/>
          <w:color w:val="000002"/>
        </w:rPr>
        <w:t>’s</w:t>
      </w:r>
      <w:r w:rsidRPr="00125C59">
        <w:rPr>
          <w:rFonts w:cstheme="minorHAnsi"/>
          <w:color w:val="000002"/>
        </w:rPr>
        <w:t xml:space="preserve"> Other Property Income</w:t>
      </w:r>
      <w:r>
        <w:rPr>
          <w:rFonts w:cstheme="minorHAnsi"/>
          <w:color w:val="000002"/>
        </w:rPr>
        <w:t xml:space="preserve"> </w:t>
      </w:r>
      <w:r w:rsidRPr="00125C59">
        <w:rPr>
          <w:rFonts w:cstheme="minorHAnsi"/>
          <w:color w:val="000002"/>
        </w:rPr>
        <w:t>(from IMPLAN database).</w:t>
      </w:r>
    </w:p>
    <w:p w:rsidR="00CE29C6" w:rsidRPr="00E10E33" w:rsidRDefault="00CE29C6" w:rsidP="00CE29C6">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Employee-</w:t>
      </w:r>
      <w:r w:rsidRPr="00663406">
        <w:rPr>
          <w:rFonts w:cstheme="minorHAnsi"/>
          <w:b/>
          <w:color w:val="000002"/>
        </w:rPr>
        <w:t>paid portion for Federal social insurance</w:t>
      </w:r>
      <w:r>
        <w:rPr>
          <w:rFonts w:cstheme="minorHAnsi"/>
          <w:color w:val="000002"/>
        </w:rPr>
        <w:t>.  T</w:t>
      </w:r>
      <w:r w:rsidRPr="00125C59">
        <w:rPr>
          <w:rFonts w:cstheme="minorHAnsi"/>
          <w:color w:val="000002"/>
        </w:rPr>
        <w:t xml:space="preserve">his </w:t>
      </w:r>
      <w:r w:rsidR="006B0882">
        <w:rPr>
          <w:rFonts w:cstheme="minorHAnsi"/>
          <w:color w:val="000002"/>
        </w:rPr>
        <w:t xml:space="preserve">item </w:t>
      </w:r>
      <w:r w:rsidRPr="00125C59">
        <w:rPr>
          <w:rFonts w:cstheme="minorHAnsi"/>
          <w:color w:val="000002"/>
        </w:rPr>
        <w:t>includes social security,</w:t>
      </w:r>
      <w:r w:rsidR="006B0882">
        <w:rPr>
          <w:rFonts w:cstheme="minorHAnsi"/>
          <w:color w:val="000002"/>
        </w:rPr>
        <w:t xml:space="preserve"> </w:t>
      </w:r>
      <w:r w:rsidR="00D26EF1">
        <w:rPr>
          <w:rFonts w:cstheme="minorHAnsi"/>
          <w:color w:val="000002"/>
        </w:rPr>
        <w:t xml:space="preserve">survivors insurance, </w:t>
      </w:r>
      <w:r w:rsidR="006B0882">
        <w:rPr>
          <w:rFonts w:cstheme="minorHAnsi"/>
          <w:color w:val="000002"/>
        </w:rPr>
        <w:t xml:space="preserve">disability insurance, </w:t>
      </w:r>
      <w:r w:rsidR="00D26EF1">
        <w:rPr>
          <w:rFonts w:cstheme="minorHAnsi"/>
          <w:color w:val="000002"/>
        </w:rPr>
        <w:t xml:space="preserve">hospital insurance, supplemental </w:t>
      </w:r>
      <w:r w:rsidR="006B0882">
        <w:rPr>
          <w:rFonts w:cstheme="minorHAnsi"/>
          <w:color w:val="000002"/>
        </w:rPr>
        <w:t>medical insurance,</w:t>
      </w:r>
      <w:r w:rsidRPr="00125C59">
        <w:rPr>
          <w:rFonts w:cstheme="minorHAnsi"/>
          <w:color w:val="000002"/>
        </w:rPr>
        <w:t xml:space="preserve"> unemployment</w:t>
      </w:r>
      <w:r w:rsidR="006B0882">
        <w:rPr>
          <w:rFonts w:cstheme="minorHAnsi"/>
          <w:color w:val="000002"/>
        </w:rPr>
        <w:t xml:space="preserve"> insurance, veterans</w:t>
      </w:r>
      <w:r w:rsidR="006E2952">
        <w:rPr>
          <w:rFonts w:cstheme="minorHAnsi"/>
          <w:color w:val="000002"/>
        </w:rPr>
        <w:t>’</w:t>
      </w:r>
      <w:r>
        <w:rPr>
          <w:rFonts w:cstheme="minorHAnsi"/>
          <w:color w:val="000002"/>
        </w:rPr>
        <w:t xml:space="preserve"> </w:t>
      </w:r>
      <w:r w:rsidR="006B0882">
        <w:rPr>
          <w:rFonts w:cstheme="minorHAnsi"/>
          <w:color w:val="000002"/>
        </w:rPr>
        <w:t xml:space="preserve">life insurance, </w:t>
      </w:r>
      <w:r w:rsidR="00BD19CF">
        <w:rPr>
          <w:rFonts w:cstheme="minorHAnsi"/>
          <w:color w:val="000002"/>
        </w:rPr>
        <w:t>and</w:t>
      </w:r>
      <w:r w:rsidR="006B0882">
        <w:rPr>
          <w:rFonts w:cstheme="minorHAnsi"/>
          <w:color w:val="000002"/>
        </w:rPr>
        <w:t xml:space="preserve"> railroad retirement plans</w:t>
      </w:r>
      <w:r w:rsidRPr="00125C59">
        <w:rPr>
          <w:rFonts w:cstheme="minorHAnsi"/>
          <w:color w:val="000002"/>
        </w:rPr>
        <w:t xml:space="preserve">. </w:t>
      </w:r>
      <w:r>
        <w:rPr>
          <w:rFonts w:cstheme="minorHAnsi"/>
          <w:color w:val="000002"/>
        </w:rPr>
        <w:t xml:space="preserve"> The U.S. value come</w:t>
      </w:r>
      <w:r w:rsidR="006B0882">
        <w:rPr>
          <w:rFonts w:cstheme="minorHAnsi"/>
          <w:color w:val="000002"/>
        </w:rPr>
        <w:t>s from NIP</w:t>
      </w:r>
      <w:r w:rsidR="00161EE0">
        <w:rPr>
          <w:rFonts w:cstheme="minorHAnsi"/>
          <w:color w:val="000002"/>
        </w:rPr>
        <w:t>A Table 3.6</w:t>
      </w:r>
      <w:r>
        <w:rPr>
          <w:rFonts w:cstheme="minorHAnsi"/>
          <w:color w:val="000002"/>
        </w:rPr>
        <w:t xml:space="preserve">.  The U.S. value </w:t>
      </w:r>
      <w:r w:rsidRPr="00125C59">
        <w:rPr>
          <w:rFonts w:cstheme="minorHAnsi"/>
          <w:color w:val="000002"/>
        </w:rPr>
        <w:t>is</w:t>
      </w:r>
      <w:r>
        <w:rPr>
          <w:rFonts w:cstheme="minorHAnsi"/>
          <w:color w:val="000002"/>
        </w:rPr>
        <w:t xml:space="preserve"> </w:t>
      </w:r>
      <w:r w:rsidRPr="00125C59">
        <w:rPr>
          <w:rFonts w:cstheme="minorHAnsi"/>
          <w:color w:val="000002"/>
        </w:rPr>
        <w:t>distributed to st</w:t>
      </w:r>
      <w:r>
        <w:rPr>
          <w:rFonts w:cstheme="minorHAnsi"/>
          <w:color w:val="000002"/>
        </w:rPr>
        <w:t xml:space="preserve">ates and counties based on </w:t>
      </w:r>
      <w:r w:rsidRPr="00125C59">
        <w:rPr>
          <w:rFonts w:cstheme="minorHAnsi"/>
          <w:color w:val="000002"/>
        </w:rPr>
        <w:t>Personal Co</w:t>
      </w:r>
      <w:r>
        <w:rPr>
          <w:rFonts w:cstheme="minorHAnsi"/>
          <w:color w:val="000002"/>
        </w:rPr>
        <w:t>ntribution for Social Insurance</w:t>
      </w:r>
      <w:r w:rsidRPr="00125C59">
        <w:rPr>
          <w:rFonts w:cstheme="minorHAnsi"/>
          <w:color w:val="000002"/>
        </w:rPr>
        <w:t xml:space="preserve"> from </w:t>
      </w:r>
      <w:r>
        <w:rPr>
          <w:rFonts w:cstheme="minorHAnsi"/>
          <w:color w:val="000002"/>
        </w:rPr>
        <w:t xml:space="preserve">the </w:t>
      </w:r>
      <w:r w:rsidRPr="00125C59">
        <w:rPr>
          <w:rFonts w:cstheme="minorHAnsi"/>
          <w:color w:val="000002"/>
        </w:rPr>
        <w:t>BEA</w:t>
      </w:r>
      <w:r>
        <w:rPr>
          <w:rFonts w:cstheme="minorHAnsi"/>
          <w:color w:val="000002"/>
        </w:rPr>
        <w:t>’s</w:t>
      </w:r>
      <w:r w:rsidRPr="00125C59">
        <w:rPr>
          <w:rFonts w:cstheme="minorHAnsi"/>
          <w:color w:val="000002"/>
        </w:rPr>
        <w:t xml:space="preserve"> CA05</w:t>
      </w:r>
      <w:r>
        <w:rPr>
          <w:rFonts w:cstheme="minorHAnsi"/>
          <w:color w:val="000002"/>
        </w:rPr>
        <w:t xml:space="preserve"> </w:t>
      </w:r>
      <w:r w:rsidRPr="00125C59">
        <w:rPr>
          <w:rFonts w:cstheme="minorHAnsi"/>
          <w:color w:val="000002"/>
        </w:rPr>
        <w:t>table.</w:t>
      </w:r>
    </w:p>
    <w:p w:rsidR="00E10E33" w:rsidRPr="00E10E33" w:rsidRDefault="00E10E33" w:rsidP="00E10E3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Employer-</w:t>
      </w:r>
      <w:r w:rsidRPr="00663406">
        <w:rPr>
          <w:rFonts w:cstheme="minorHAnsi"/>
          <w:b/>
          <w:color w:val="000002"/>
        </w:rPr>
        <w:t>paid portion for Federal social insurance</w:t>
      </w:r>
      <w:r>
        <w:rPr>
          <w:rFonts w:cstheme="minorHAnsi"/>
          <w:color w:val="000002"/>
        </w:rPr>
        <w:t>.  T</w:t>
      </w:r>
      <w:r w:rsidRPr="00125C59">
        <w:rPr>
          <w:rFonts w:cstheme="minorHAnsi"/>
          <w:color w:val="000002"/>
        </w:rPr>
        <w:t xml:space="preserve">his </w:t>
      </w:r>
      <w:r>
        <w:rPr>
          <w:rFonts w:cstheme="minorHAnsi"/>
          <w:color w:val="000002"/>
        </w:rPr>
        <w:t xml:space="preserve">item </w:t>
      </w:r>
      <w:r w:rsidRPr="00125C59">
        <w:rPr>
          <w:rFonts w:cstheme="minorHAnsi"/>
          <w:color w:val="000002"/>
        </w:rPr>
        <w:t>includes social security,</w:t>
      </w:r>
      <w:r>
        <w:rPr>
          <w:rFonts w:cstheme="minorHAnsi"/>
          <w:color w:val="000002"/>
        </w:rPr>
        <w:t xml:space="preserve"> survivors insurance, disability insurance, hospital insurance, military medical insurance,</w:t>
      </w:r>
      <w:r w:rsidRPr="00125C59">
        <w:rPr>
          <w:rFonts w:cstheme="minorHAnsi"/>
          <w:color w:val="000002"/>
        </w:rPr>
        <w:t xml:space="preserve"> unemployment</w:t>
      </w:r>
      <w:r>
        <w:rPr>
          <w:rFonts w:cstheme="minorHAnsi"/>
          <w:color w:val="000002"/>
        </w:rPr>
        <w:t xml:space="preserve"> insurance, pension benefit guaranty, veterans</w:t>
      </w:r>
      <w:r w:rsidR="006E2952">
        <w:rPr>
          <w:rFonts w:cstheme="minorHAnsi"/>
          <w:color w:val="000002"/>
        </w:rPr>
        <w:t>’</w:t>
      </w:r>
      <w:r>
        <w:rPr>
          <w:rFonts w:cstheme="minorHAnsi"/>
          <w:color w:val="000002"/>
        </w:rPr>
        <w:t xml:space="preserve"> life insurance, </w:t>
      </w:r>
      <w:r w:rsidR="00BD19CF">
        <w:rPr>
          <w:rFonts w:cstheme="minorHAnsi"/>
          <w:color w:val="000002"/>
        </w:rPr>
        <w:t xml:space="preserve">and </w:t>
      </w:r>
      <w:r>
        <w:rPr>
          <w:rFonts w:cstheme="minorHAnsi"/>
          <w:color w:val="000002"/>
        </w:rPr>
        <w:t>railroad retirement plans</w:t>
      </w:r>
      <w:r w:rsidRPr="00125C59">
        <w:rPr>
          <w:rFonts w:cstheme="minorHAnsi"/>
          <w:color w:val="000002"/>
        </w:rPr>
        <w:t xml:space="preserve">. </w:t>
      </w:r>
      <w:r>
        <w:rPr>
          <w:rFonts w:cstheme="minorHAnsi"/>
          <w:color w:val="000002"/>
        </w:rPr>
        <w:t xml:space="preserve"> The U.S. value c</w:t>
      </w:r>
      <w:r w:rsidR="00161EE0">
        <w:rPr>
          <w:rFonts w:cstheme="minorHAnsi"/>
          <w:color w:val="000002"/>
        </w:rPr>
        <w:t>omes from NIPA Table 3.6</w:t>
      </w:r>
      <w:r>
        <w:rPr>
          <w:rFonts w:cstheme="minorHAnsi"/>
          <w:color w:val="000002"/>
        </w:rPr>
        <w:t xml:space="preserve">.  The U.S. value </w:t>
      </w:r>
      <w:r w:rsidRPr="00125C59">
        <w:rPr>
          <w:rFonts w:cstheme="minorHAnsi"/>
          <w:color w:val="000002"/>
        </w:rPr>
        <w:t>is</w:t>
      </w:r>
      <w:r>
        <w:rPr>
          <w:rFonts w:cstheme="minorHAnsi"/>
          <w:color w:val="000002"/>
        </w:rPr>
        <w:t xml:space="preserve"> </w:t>
      </w:r>
      <w:r w:rsidRPr="00125C59">
        <w:rPr>
          <w:rFonts w:cstheme="minorHAnsi"/>
          <w:color w:val="000002"/>
        </w:rPr>
        <w:t>distributed to st</w:t>
      </w:r>
      <w:r>
        <w:rPr>
          <w:rFonts w:cstheme="minorHAnsi"/>
          <w:color w:val="000002"/>
        </w:rPr>
        <w:t xml:space="preserve">ates and counties based on </w:t>
      </w:r>
      <w:r w:rsidRPr="00125C59">
        <w:rPr>
          <w:rFonts w:cstheme="minorHAnsi"/>
          <w:color w:val="000002"/>
        </w:rPr>
        <w:t>Personal Co</w:t>
      </w:r>
      <w:r>
        <w:rPr>
          <w:rFonts w:cstheme="minorHAnsi"/>
          <w:color w:val="000002"/>
        </w:rPr>
        <w:t>ntribution for Social Insurance</w:t>
      </w:r>
      <w:r w:rsidRPr="00125C59">
        <w:rPr>
          <w:rFonts w:cstheme="minorHAnsi"/>
          <w:color w:val="000002"/>
        </w:rPr>
        <w:t xml:space="preserve"> from </w:t>
      </w:r>
      <w:r>
        <w:rPr>
          <w:rFonts w:cstheme="minorHAnsi"/>
          <w:color w:val="000002"/>
        </w:rPr>
        <w:t xml:space="preserve">the </w:t>
      </w:r>
      <w:r w:rsidRPr="00125C59">
        <w:rPr>
          <w:rFonts w:cstheme="minorHAnsi"/>
          <w:color w:val="000002"/>
        </w:rPr>
        <w:t>BEA</w:t>
      </w:r>
      <w:r>
        <w:rPr>
          <w:rFonts w:cstheme="minorHAnsi"/>
          <w:color w:val="000002"/>
        </w:rPr>
        <w:t>’s</w:t>
      </w:r>
      <w:r w:rsidRPr="00125C59">
        <w:rPr>
          <w:rFonts w:cstheme="minorHAnsi"/>
          <w:color w:val="000002"/>
        </w:rPr>
        <w:t xml:space="preserve"> CA05</w:t>
      </w:r>
      <w:r>
        <w:rPr>
          <w:rFonts w:cstheme="minorHAnsi"/>
          <w:color w:val="000002"/>
        </w:rPr>
        <w:t xml:space="preserve"> </w:t>
      </w:r>
      <w:r w:rsidRPr="00125C59">
        <w:rPr>
          <w:rFonts w:cstheme="minorHAnsi"/>
          <w:color w:val="000002"/>
        </w:rPr>
        <w:t>table.</w:t>
      </w:r>
    </w:p>
    <w:p w:rsidR="00E10E33" w:rsidRPr="00E10E33" w:rsidRDefault="00E10E33" w:rsidP="00E10E3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Self-Employed contribution to</w:t>
      </w:r>
      <w:r w:rsidR="00CE29C6" w:rsidRPr="00663406">
        <w:rPr>
          <w:rFonts w:cstheme="minorHAnsi"/>
          <w:b/>
          <w:color w:val="000002"/>
        </w:rPr>
        <w:t xml:space="preserve"> Federal social insurance</w:t>
      </w:r>
      <w:r w:rsidR="00D26EF1">
        <w:rPr>
          <w:rFonts w:cstheme="minorHAnsi"/>
          <w:color w:val="000002"/>
        </w:rPr>
        <w:t>.  T</w:t>
      </w:r>
      <w:r w:rsidR="00D26EF1" w:rsidRPr="00125C59">
        <w:rPr>
          <w:rFonts w:cstheme="minorHAnsi"/>
          <w:color w:val="000002"/>
        </w:rPr>
        <w:t xml:space="preserve">his </w:t>
      </w:r>
      <w:r w:rsidR="00D26EF1">
        <w:rPr>
          <w:rFonts w:cstheme="minorHAnsi"/>
          <w:color w:val="000002"/>
        </w:rPr>
        <w:t xml:space="preserve">item </w:t>
      </w:r>
      <w:r w:rsidR="00D26EF1" w:rsidRPr="00125C59">
        <w:rPr>
          <w:rFonts w:cstheme="minorHAnsi"/>
          <w:color w:val="000002"/>
        </w:rPr>
        <w:t>includes social security,</w:t>
      </w:r>
      <w:r w:rsidR="00D26EF1">
        <w:rPr>
          <w:rFonts w:cstheme="minorHAnsi"/>
          <w:color w:val="000002"/>
        </w:rPr>
        <w:t xml:space="preserve"> survivors insurance, disability insurance, and hospital insurance</w:t>
      </w:r>
      <w:r w:rsidR="00D26EF1" w:rsidRPr="00125C59">
        <w:rPr>
          <w:rFonts w:cstheme="minorHAnsi"/>
          <w:color w:val="000002"/>
        </w:rPr>
        <w:t xml:space="preserve">. </w:t>
      </w:r>
      <w:r w:rsidR="00D26EF1">
        <w:rPr>
          <w:rFonts w:cstheme="minorHAnsi"/>
          <w:color w:val="000002"/>
        </w:rPr>
        <w:t xml:space="preserve"> The U.S. value co</w:t>
      </w:r>
      <w:r w:rsidR="00161EE0">
        <w:rPr>
          <w:rFonts w:cstheme="minorHAnsi"/>
          <w:color w:val="000002"/>
        </w:rPr>
        <w:t>mes from NIPA Table 3.6</w:t>
      </w:r>
      <w:r w:rsidR="00D26EF1">
        <w:rPr>
          <w:rFonts w:cstheme="minorHAnsi"/>
          <w:color w:val="000002"/>
        </w:rPr>
        <w:t xml:space="preserve">.  The U.S. value </w:t>
      </w:r>
      <w:r w:rsidR="00CE29C6" w:rsidRPr="00125C59">
        <w:rPr>
          <w:rFonts w:cstheme="minorHAnsi"/>
          <w:color w:val="000002"/>
        </w:rPr>
        <w:t>is</w:t>
      </w:r>
      <w:r w:rsidR="00CE29C6">
        <w:rPr>
          <w:rFonts w:cstheme="minorHAnsi"/>
          <w:color w:val="000002"/>
        </w:rPr>
        <w:t xml:space="preserve"> </w:t>
      </w:r>
      <w:r w:rsidR="00CE29C6" w:rsidRPr="00125C59">
        <w:rPr>
          <w:rFonts w:cstheme="minorHAnsi"/>
          <w:color w:val="000002"/>
        </w:rPr>
        <w:t>distributed to st</w:t>
      </w:r>
      <w:r w:rsidR="00D26EF1">
        <w:rPr>
          <w:rFonts w:cstheme="minorHAnsi"/>
          <w:color w:val="000002"/>
        </w:rPr>
        <w:t xml:space="preserve">ates and counties based on </w:t>
      </w:r>
      <w:r w:rsidR="00CE29C6" w:rsidRPr="00125C59">
        <w:rPr>
          <w:rFonts w:cstheme="minorHAnsi"/>
          <w:color w:val="000002"/>
        </w:rPr>
        <w:t>Personal Co</w:t>
      </w:r>
      <w:r w:rsidR="00D26EF1">
        <w:rPr>
          <w:rFonts w:cstheme="minorHAnsi"/>
          <w:color w:val="000002"/>
        </w:rPr>
        <w:t>ntribution for Social Insurance</w:t>
      </w:r>
      <w:r w:rsidR="00CE29C6" w:rsidRPr="00125C59">
        <w:rPr>
          <w:rFonts w:cstheme="minorHAnsi"/>
          <w:color w:val="000002"/>
        </w:rPr>
        <w:t xml:space="preserve"> </w:t>
      </w:r>
      <w:r w:rsidR="00D26EF1">
        <w:rPr>
          <w:rFonts w:cstheme="minorHAnsi"/>
          <w:color w:val="000002"/>
        </w:rPr>
        <w:t>from the BEA’s</w:t>
      </w:r>
      <w:r w:rsidR="00CE29C6">
        <w:rPr>
          <w:rFonts w:cstheme="minorHAnsi"/>
          <w:color w:val="000002"/>
        </w:rPr>
        <w:t xml:space="preserve"> </w:t>
      </w:r>
      <w:r w:rsidR="00D26EF1">
        <w:rPr>
          <w:rFonts w:cstheme="minorHAnsi"/>
          <w:color w:val="000002"/>
        </w:rPr>
        <w:t>CA05</w:t>
      </w:r>
      <w:r w:rsidR="00CE29C6" w:rsidRPr="00125C59">
        <w:rPr>
          <w:rFonts w:cstheme="minorHAnsi"/>
          <w:color w:val="000002"/>
        </w:rPr>
        <w:t xml:space="preserve"> table. </w:t>
      </w:r>
    </w:p>
    <w:p w:rsidR="00E10E33" w:rsidRPr="00125C59" w:rsidRDefault="00852223" w:rsidP="00E10E3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TOPI</w:t>
      </w:r>
      <w:r w:rsidR="00651908">
        <w:rPr>
          <w:rFonts w:cstheme="minorHAnsi"/>
          <w:b/>
          <w:color w:val="000002"/>
        </w:rPr>
        <w:t xml:space="preserve"> </w:t>
      </w:r>
      <w:r w:rsidR="00E10E33">
        <w:rPr>
          <w:rFonts w:cstheme="minorHAnsi"/>
          <w:b/>
          <w:color w:val="000002"/>
        </w:rPr>
        <w:t xml:space="preserve">Federal Excise Taxes.  </w:t>
      </w:r>
      <w:r w:rsidR="00E10E33">
        <w:rPr>
          <w:rFonts w:cstheme="minorHAnsi"/>
          <w:color w:val="000002"/>
        </w:rPr>
        <w:t>This item i</w:t>
      </w:r>
      <w:r w:rsidR="00E10E33" w:rsidRPr="00125C59">
        <w:rPr>
          <w:rFonts w:cstheme="minorHAnsi"/>
          <w:color w:val="000002"/>
        </w:rPr>
        <w:t>ncludes federally levied excise taxes on alcohol, tobacco, telephones, coal, fuels, air transportation, vehicles,</w:t>
      </w:r>
      <w:r w:rsidR="00E10E33">
        <w:rPr>
          <w:rFonts w:cstheme="minorHAnsi"/>
          <w:color w:val="000002"/>
        </w:rPr>
        <w:t xml:space="preserve"> </w:t>
      </w:r>
      <w:r w:rsidR="00E10E33" w:rsidRPr="00125C59">
        <w:rPr>
          <w:rFonts w:cstheme="minorHAnsi"/>
          <w:color w:val="000002"/>
        </w:rPr>
        <w:t xml:space="preserve">etc. </w:t>
      </w:r>
      <w:r w:rsidR="00E10E33">
        <w:rPr>
          <w:rFonts w:cstheme="minorHAnsi"/>
          <w:color w:val="000002"/>
        </w:rPr>
        <w:t xml:space="preserve"> The U.S. value c</w:t>
      </w:r>
      <w:r w:rsidR="00161EE0">
        <w:rPr>
          <w:rFonts w:cstheme="minorHAnsi"/>
          <w:color w:val="000002"/>
        </w:rPr>
        <w:t>omes from NIPA Table 3.2</w:t>
      </w:r>
      <w:r w:rsidR="00E10E33">
        <w:rPr>
          <w:rFonts w:cstheme="minorHAnsi"/>
          <w:color w:val="000002"/>
        </w:rPr>
        <w:t>.  The U.S. value</w:t>
      </w:r>
      <w:r w:rsidR="00E10E33" w:rsidRPr="00125C59">
        <w:rPr>
          <w:rFonts w:cstheme="minorHAnsi"/>
          <w:color w:val="000002"/>
        </w:rPr>
        <w:t xml:space="preserve"> is distributed to states and counties based on</w:t>
      </w:r>
      <w:r w:rsidR="00E10E33">
        <w:rPr>
          <w:rFonts w:cstheme="minorHAnsi"/>
          <w:color w:val="000002"/>
        </w:rPr>
        <w:t xml:space="preserve"> </w:t>
      </w:r>
      <w:r w:rsidR="00E10E33" w:rsidRPr="00125C59">
        <w:rPr>
          <w:rFonts w:cstheme="minorHAnsi"/>
          <w:color w:val="000002"/>
        </w:rPr>
        <w:t xml:space="preserve">IMPLAN estimates of total </w:t>
      </w:r>
      <w:r>
        <w:rPr>
          <w:rFonts w:cstheme="minorHAnsi"/>
          <w:color w:val="000002"/>
        </w:rPr>
        <w:t>TOPI</w:t>
      </w:r>
      <w:r w:rsidR="00E10E33" w:rsidRPr="00125C59">
        <w:rPr>
          <w:rFonts w:cstheme="minorHAnsi"/>
          <w:color w:val="000002"/>
        </w:rPr>
        <w:t xml:space="preserve"> for all industries i</w:t>
      </w:r>
      <w:r w:rsidR="00E10E33">
        <w:rPr>
          <w:rFonts w:cstheme="minorHAnsi"/>
          <w:color w:val="000002"/>
        </w:rPr>
        <w:t>n relationship to U</w:t>
      </w:r>
      <w:r w:rsidR="002A6318">
        <w:rPr>
          <w:rFonts w:cstheme="minorHAnsi"/>
          <w:color w:val="000002"/>
        </w:rPr>
        <w:t>.</w:t>
      </w:r>
      <w:r w:rsidR="00E10E33">
        <w:rPr>
          <w:rFonts w:cstheme="minorHAnsi"/>
          <w:color w:val="000002"/>
        </w:rPr>
        <w:t>S</w:t>
      </w:r>
      <w:r w:rsidR="002A6318">
        <w:rPr>
          <w:rFonts w:cstheme="minorHAnsi"/>
          <w:color w:val="000002"/>
        </w:rPr>
        <w:t>.</w:t>
      </w:r>
      <w:r w:rsidR="00E10E33">
        <w:rPr>
          <w:rFonts w:cstheme="minorHAnsi"/>
          <w:color w:val="000002"/>
        </w:rPr>
        <w:t xml:space="preserve"> total </w:t>
      </w:r>
      <w:r>
        <w:rPr>
          <w:rFonts w:cstheme="minorHAnsi"/>
          <w:color w:val="000002"/>
        </w:rPr>
        <w:t>TOPI</w:t>
      </w:r>
      <w:r w:rsidR="00E10E33">
        <w:rPr>
          <w:rFonts w:cstheme="minorHAnsi"/>
          <w:color w:val="000002"/>
        </w:rPr>
        <w:t>.</w:t>
      </w:r>
    </w:p>
    <w:p w:rsidR="00E10E33" w:rsidRPr="00E10E33" w:rsidRDefault="00852223" w:rsidP="00E10E3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TOPI</w:t>
      </w:r>
      <w:r w:rsidR="00651908">
        <w:rPr>
          <w:rFonts w:cstheme="minorHAnsi"/>
          <w:b/>
          <w:color w:val="000002"/>
        </w:rPr>
        <w:t xml:space="preserve"> </w:t>
      </w:r>
      <w:r w:rsidR="00E10E33">
        <w:rPr>
          <w:rFonts w:cstheme="minorHAnsi"/>
          <w:b/>
          <w:color w:val="000002"/>
        </w:rPr>
        <w:t>Federal Custom D</w:t>
      </w:r>
      <w:r w:rsidR="00E10E33" w:rsidRPr="00663406">
        <w:rPr>
          <w:rFonts w:cstheme="minorHAnsi"/>
          <w:b/>
          <w:color w:val="000002"/>
        </w:rPr>
        <w:t>uties</w:t>
      </w:r>
      <w:r w:rsidR="00E10E33">
        <w:rPr>
          <w:rFonts w:cstheme="minorHAnsi"/>
          <w:b/>
          <w:color w:val="000002"/>
        </w:rPr>
        <w:t xml:space="preserve">.  </w:t>
      </w:r>
      <w:r w:rsidR="00E10E33" w:rsidRPr="00E10E33">
        <w:rPr>
          <w:rFonts w:cstheme="minorHAnsi"/>
          <w:color w:val="000002"/>
        </w:rPr>
        <w:t xml:space="preserve">These are gross collections </w:t>
      </w:r>
      <w:r w:rsidR="00E10E33">
        <w:rPr>
          <w:rFonts w:cstheme="minorHAnsi"/>
          <w:color w:val="000002"/>
        </w:rPr>
        <w:t>less</w:t>
      </w:r>
      <w:r w:rsidR="00E10E33" w:rsidRPr="00E10E33">
        <w:rPr>
          <w:rFonts w:cstheme="minorHAnsi"/>
          <w:color w:val="000002"/>
        </w:rPr>
        <w:t xml:space="preserve"> refunds. </w:t>
      </w:r>
      <w:r w:rsidR="00E10E33">
        <w:rPr>
          <w:rFonts w:cstheme="minorHAnsi"/>
          <w:color w:val="000002"/>
        </w:rPr>
        <w:t xml:space="preserve"> The U.S. value c</w:t>
      </w:r>
      <w:r w:rsidR="00161EE0">
        <w:rPr>
          <w:rFonts w:cstheme="minorHAnsi"/>
          <w:color w:val="000002"/>
        </w:rPr>
        <w:t>omes from NIPA Table 3.2</w:t>
      </w:r>
      <w:r w:rsidR="00E10E33">
        <w:rPr>
          <w:rFonts w:cstheme="minorHAnsi"/>
          <w:color w:val="000002"/>
        </w:rPr>
        <w:t xml:space="preserve">.  The U.S. value is </w:t>
      </w:r>
      <w:r w:rsidR="00E10E33" w:rsidRPr="00125C59">
        <w:rPr>
          <w:rFonts w:cstheme="minorHAnsi"/>
          <w:color w:val="000002"/>
        </w:rPr>
        <w:t xml:space="preserve">distributed to states and counties based on IMPLAN estimates of total </w:t>
      </w:r>
      <w:r>
        <w:rPr>
          <w:rFonts w:cstheme="minorHAnsi"/>
          <w:color w:val="000002"/>
        </w:rPr>
        <w:t>TOPI</w:t>
      </w:r>
      <w:r w:rsidR="00E10E33" w:rsidRPr="00125C59">
        <w:rPr>
          <w:rFonts w:cstheme="minorHAnsi"/>
          <w:color w:val="000002"/>
        </w:rPr>
        <w:t xml:space="preserve"> for all industries in</w:t>
      </w:r>
      <w:r w:rsidR="00E10E33">
        <w:rPr>
          <w:rFonts w:cstheme="minorHAnsi"/>
          <w:color w:val="000002"/>
        </w:rPr>
        <w:t xml:space="preserve"> </w:t>
      </w:r>
      <w:r w:rsidR="00E10E33" w:rsidRPr="00125C59">
        <w:rPr>
          <w:rFonts w:cstheme="minorHAnsi"/>
          <w:color w:val="000002"/>
        </w:rPr>
        <w:t xml:space="preserve">relationship to US total </w:t>
      </w:r>
      <w:r>
        <w:rPr>
          <w:rFonts w:cstheme="minorHAnsi"/>
          <w:color w:val="000002"/>
        </w:rPr>
        <w:t>TOPI</w:t>
      </w:r>
      <w:r w:rsidR="00E10E33" w:rsidRPr="00125C59">
        <w:rPr>
          <w:rFonts w:cstheme="minorHAnsi"/>
          <w:color w:val="000002"/>
        </w:rPr>
        <w:t>.</w:t>
      </w:r>
    </w:p>
    <w:p w:rsidR="00E10E33" w:rsidRPr="00AC4C8D" w:rsidRDefault="00852223" w:rsidP="00E10E3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TOPI</w:t>
      </w:r>
      <w:r w:rsidR="00651908">
        <w:rPr>
          <w:rFonts w:cstheme="minorHAnsi"/>
          <w:b/>
          <w:color w:val="000002"/>
        </w:rPr>
        <w:t xml:space="preserve"> </w:t>
      </w:r>
      <w:r w:rsidR="00E10E33">
        <w:rPr>
          <w:rFonts w:cstheme="minorHAnsi"/>
          <w:b/>
          <w:color w:val="000002"/>
        </w:rPr>
        <w:t xml:space="preserve">Federal </w:t>
      </w:r>
      <w:r w:rsidR="00175369">
        <w:rPr>
          <w:rFonts w:cstheme="minorHAnsi"/>
          <w:b/>
          <w:color w:val="000002"/>
        </w:rPr>
        <w:t>Non-tax</w:t>
      </w:r>
      <w:r w:rsidR="00E10E33">
        <w:rPr>
          <w:rFonts w:cstheme="minorHAnsi"/>
          <w:b/>
          <w:color w:val="000002"/>
        </w:rPr>
        <w:t xml:space="preserve">es.  </w:t>
      </w:r>
      <w:r w:rsidR="00E10E33">
        <w:rPr>
          <w:rFonts w:cstheme="minorHAnsi"/>
          <w:color w:val="000002"/>
        </w:rPr>
        <w:t>This item</w:t>
      </w:r>
      <w:r w:rsidR="00E10E33" w:rsidRPr="00E10E33">
        <w:rPr>
          <w:rFonts w:cstheme="minorHAnsi"/>
          <w:color w:val="000002"/>
        </w:rPr>
        <w:t xml:space="preserve"> include</w:t>
      </w:r>
      <w:r w:rsidR="00E10E33">
        <w:rPr>
          <w:rFonts w:cstheme="minorHAnsi"/>
          <w:color w:val="000002"/>
        </w:rPr>
        <w:t>s</w:t>
      </w:r>
      <w:r w:rsidR="00E10E33" w:rsidRPr="00E10E33">
        <w:rPr>
          <w:rFonts w:cstheme="minorHAnsi"/>
          <w:color w:val="000002"/>
        </w:rPr>
        <w:t xml:space="preserve"> </w:t>
      </w:r>
      <w:r w:rsidR="006D2680">
        <w:rPr>
          <w:rFonts w:cstheme="minorHAnsi"/>
          <w:color w:val="000002"/>
        </w:rPr>
        <w:t>rents and</w:t>
      </w:r>
      <w:r w:rsidR="00E10E33" w:rsidRPr="00E10E33">
        <w:rPr>
          <w:rFonts w:cstheme="minorHAnsi"/>
          <w:color w:val="000002"/>
        </w:rPr>
        <w:t xml:space="preserve"> roy</w:t>
      </w:r>
      <w:r w:rsidR="006D2680">
        <w:rPr>
          <w:rFonts w:cstheme="minorHAnsi"/>
          <w:color w:val="000002"/>
        </w:rPr>
        <w:t>alties</w:t>
      </w:r>
      <w:r w:rsidR="002A6318">
        <w:rPr>
          <w:rStyle w:val="FootnoteReference"/>
          <w:rFonts w:cstheme="minorHAnsi"/>
          <w:color w:val="000002"/>
        </w:rPr>
        <w:footnoteReference w:id="4"/>
      </w:r>
      <w:r w:rsidR="00E10E33" w:rsidRPr="00E10E33">
        <w:rPr>
          <w:rFonts w:cstheme="minorHAnsi"/>
          <w:color w:val="000002"/>
        </w:rPr>
        <w:t>.</w:t>
      </w:r>
      <w:r w:rsidR="00E10E33">
        <w:rPr>
          <w:rFonts w:cstheme="minorHAnsi"/>
          <w:color w:val="000002"/>
        </w:rPr>
        <w:t xml:space="preserve">  The U.S. </w:t>
      </w:r>
      <w:r w:rsidR="00AC4C8D">
        <w:rPr>
          <w:rFonts w:cstheme="minorHAnsi"/>
          <w:color w:val="000002"/>
        </w:rPr>
        <w:t>value comes from</w:t>
      </w:r>
      <w:r w:rsidR="00161EE0">
        <w:rPr>
          <w:rFonts w:cstheme="minorHAnsi"/>
          <w:color w:val="000002"/>
        </w:rPr>
        <w:t xml:space="preserve"> NIPA Table 3.2</w:t>
      </w:r>
      <w:r w:rsidR="00AC4C8D">
        <w:rPr>
          <w:rFonts w:cstheme="minorHAnsi"/>
          <w:color w:val="000002"/>
        </w:rPr>
        <w:t>.  The U.S. value</w:t>
      </w:r>
      <w:r w:rsidR="00E10E33" w:rsidRPr="00E10E33">
        <w:rPr>
          <w:rFonts w:cstheme="minorHAnsi"/>
          <w:color w:val="000002"/>
        </w:rPr>
        <w:t xml:space="preserve"> is distributed to states and counties based on IMPLAN estimates of total </w:t>
      </w:r>
      <w:r>
        <w:rPr>
          <w:rFonts w:cstheme="minorHAnsi"/>
          <w:color w:val="000002"/>
        </w:rPr>
        <w:t>TOPI</w:t>
      </w:r>
      <w:r w:rsidR="00E10E33" w:rsidRPr="00E10E33">
        <w:rPr>
          <w:rFonts w:cstheme="minorHAnsi"/>
          <w:color w:val="000002"/>
        </w:rPr>
        <w:t xml:space="preserve"> for all industries in relationship to U</w:t>
      </w:r>
      <w:r w:rsidR="002A6318">
        <w:rPr>
          <w:rFonts w:cstheme="minorHAnsi"/>
          <w:color w:val="000002"/>
        </w:rPr>
        <w:t>.</w:t>
      </w:r>
      <w:r w:rsidR="00E10E33" w:rsidRPr="00E10E33">
        <w:rPr>
          <w:rFonts w:cstheme="minorHAnsi"/>
          <w:color w:val="000002"/>
        </w:rPr>
        <w:t>S</w:t>
      </w:r>
      <w:r w:rsidR="002A6318">
        <w:rPr>
          <w:rFonts w:cstheme="minorHAnsi"/>
          <w:color w:val="000002"/>
        </w:rPr>
        <w:t>.</w:t>
      </w:r>
      <w:r w:rsidR="00E10E33" w:rsidRPr="00E10E33">
        <w:rPr>
          <w:rFonts w:cstheme="minorHAnsi"/>
          <w:color w:val="000002"/>
        </w:rPr>
        <w:t xml:space="preserve"> total </w:t>
      </w:r>
      <w:r>
        <w:rPr>
          <w:rFonts w:cstheme="minorHAnsi"/>
          <w:color w:val="000002"/>
        </w:rPr>
        <w:t>TOPI</w:t>
      </w:r>
      <w:r w:rsidR="00E10E33" w:rsidRPr="00E10E33">
        <w:rPr>
          <w:rFonts w:cstheme="minorHAnsi"/>
          <w:color w:val="000002"/>
        </w:rPr>
        <w:t>.</w:t>
      </w:r>
    </w:p>
    <w:p w:rsidR="00125C59" w:rsidRPr="00125C59" w:rsidRDefault="00651908" w:rsidP="00056933">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Pr>
          <w:rFonts w:cstheme="minorHAnsi"/>
          <w:b/>
          <w:color w:val="000002"/>
        </w:rPr>
        <w:t xml:space="preserve">Personal Income </w:t>
      </w:r>
      <w:r w:rsidR="000D6CB9" w:rsidRPr="00663406">
        <w:rPr>
          <w:rFonts w:cstheme="minorHAnsi"/>
          <w:b/>
          <w:color w:val="000002"/>
        </w:rPr>
        <w:t>taxes paid to the Federal Government</w:t>
      </w:r>
      <w:r>
        <w:rPr>
          <w:rFonts w:cstheme="minorHAnsi"/>
          <w:b/>
          <w:color w:val="000002"/>
        </w:rPr>
        <w:t xml:space="preserve">.  </w:t>
      </w:r>
      <w:r w:rsidRPr="00651908">
        <w:rPr>
          <w:rFonts w:cstheme="minorHAnsi"/>
          <w:color w:val="000002"/>
        </w:rPr>
        <w:t>These are taxes paid</w:t>
      </w:r>
      <w:r w:rsidR="000D6CB9" w:rsidRPr="00651908">
        <w:rPr>
          <w:rFonts w:cstheme="minorHAnsi"/>
          <w:color w:val="000002"/>
        </w:rPr>
        <w:t xml:space="preserve"> through withholding, declarations and final settlement</w:t>
      </w:r>
      <w:r w:rsidR="00125C59" w:rsidRPr="00651908">
        <w:rPr>
          <w:rFonts w:cstheme="minorHAnsi"/>
          <w:color w:val="000002"/>
        </w:rPr>
        <w:t xml:space="preserve"> </w:t>
      </w:r>
      <w:r w:rsidR="000D6CB9" w:rsidRPr="00651908">
        <w:rPr>
          <w:rFonts w:cstheme="minorHAnsi"/>
          <w:color w:val="000002"/>
        </w:rPr>
        <w:t>less refunds.</w:t>
      </w:r>
      <w:r w:rsidR="000D6CB9" w:rsidRPr="00125C59">
        <w:rPr>
          <w:rFonts w:cstheme="minorHAnsi"/>
          <w:color w:val="000002"/>
        </w:rPr>
        <w:t xml:space="preserve"> </w:t>
      </w:r>
      <w:r>
        <w:rPr>
          <w:rFonts w:cstheme="minorHAnsi"/>
          <w:color w:val="000002"/>
        </w:rPr>
        <w:t xml:space="preserve">  The U.S. value c</w:t>
      </w:r>
      <w:r w:rsidR="00224798">
        <w:rPr>
          <w:rFonts w:cstheme="minorHAnsi"/>
          <w:color w:val="000002"/>
        </w:rPr>
        <w:t>omes from NIPA Table 3.2</w:t>
      </w:r>
      <w:r>
        <w:rPr>
          <w:rFonts w:cstheme="minorHAnsi"/>
          <w:color w:val="000002"/>
        </w:rPr>
        <w:t>.  The same value can also be</w:t>
      </w:r>
      <w:r w:rsidR="00161EE0">
        <w:rPr>
          <w:rFonts w:cstheme="minorHAnsi"/>
          <w:color w:val="000002"/>
        </w:rPr>
        <w:t xml:space="preserve"> found in NIPA Table 3.4</w:t>
      </w:r>
      <w:r>
        <w:rPr>
          <w:rFonts w:cstheme="minorHAnsi"/>
          <w:color w:val="000002"/>
        </w:rPr>
        <w:t xml:space="preserve">.  The U.S. value is distributed to states </w:t>
      </w:r>
      <w:r w:rsidR="00161EE0">
        <w:rPr>
          <w:rFonts w:cstheme="minorHAnsi"/>
          <w:color w:val="000002"/>
        </w:rPr>
        <w:t>based on each state’s value of “</w:t>
      </w:r>
      <w:r w:rsidR="000D6CB9" w:rsidRPr="00125C59">
        <w:rPr>
          <w:rFonts w:cstheme="minorHAnsi"/>
          <w:color w:val="000002"/>
        </w:rPr>
        <w:t>Federal government: Individual Income t</w:t>
      </w:r>
      <w:r>
        <w:rPr>
          <w:rFonts w:cstheme="minorHAnsi"/>
          <w:color w:val="000002"/>
        </w:rPr>
        <w:t xml:space="preserve">axes (net of refunds)” from the BEA’s SA50 </w:t>
      </w:r>
      <w:r w:rsidR="000D6CB9" w:rsidRPr="00125C59">
        <w:rPr>
          <w:rFonts w:cstheme="minorHAnsi"/>
          <w:color w:val="000002"/>
        </w:rPr>
        <w:t>table</w:t>
      </w:r>
      <w:r>
        <w:rPr>
          <w:rFonts w:cstheme="minorHAnsi"/>
          <w:color w:val="000002"/>
        </w:rPr>
        <w:t>.</w:t>
      </w:r>
      <w:r w:rsidR="000D6CB9" w:rsidRPr="00125C59">
        <w:rPr>
          <w:rFonts w:cstheme="minorHAnsi"/>
          <w:color w:val="000002"/>
        </w:rPr>
        <w:t xml:space="preserve"> </w:t>
      </w:r>
      <w:r>
        <w:rPr>
          <w:rFonts w:cstheme="minorHAnsi"/>
          <w:color w:val="000002"/>
        </w:rPr>
        <w:t xml:space="preserve"> </w:t>
      </w:r>
      <w:r w:rsidR="000D6CB9" w:rsidRPr="00125C59">
        <w:rPr>
          <w:rFonts w:cstheme="minorHAnsi"/>
          <w:color w:val="000002"/>
        </w:rPr>
        <w:t>State values are</w:t>
      </w:r>
      <w:r w:rsidR="00125C59">
        <w:rPr>
          <w:rFonts w:cstheme="minorHAnsi"/>
          <w:color w:val="000002"/>
        </w:rPr>
        <w:t xml:space="preserve"> </w:t>
      </w:r>
      <w:r>
        <w:rPr>
          <w:rFonts w:cstheme="minorHAnsi"/>
          <w:color w:val="000002"/>
        </w:rPr>
        <w:t xml:space="preserve">then </w:t>
      </w:r>
      <w:r w:rsidR="000D6CB9" w:rsidRPr="00125C59">
        <w:rPr>
          <w:rFonts w:cstheme="minorHAnsi"/>
          <w:color w:val="000002"/>
        </w:rPr>
        <w:t>distribu</w:t>
      </w:r>
      <w:r w:rsidR="00161EE0">
        <w:rPr>
          <w:rFonts w:cstheme="minorHAnsi"/>
          <w:color w:val="000002"/>
        </w:rPr>
        <w:t>ted to counties based on total Personal Income</w:t>
      </w:r>
      <w:r w:rsidR="000D6CB9" w:rsidRPr="00125C59">
        <w:rPr>
          <w:rFonts w:cstheme="minorHAnsi"/>
          <w:color w:val="000002"/>
        </w:rPr>
        <w:t xml:space="preserve"> from the BEA</w:t>
      </w:r>
      <w:r>
        <w:rPr>
          <w:rFonts w:cstheme="minorHAnsi"/>
          <w:color w:val="000002"/>
        </w:rPr>
        <w:t>’s</w:t>
      </w:r>
      <w:r w:rsidR="000D6CB9" w:rsidRPr="00125C59">
        <w:rPr>
          <w:rFonts w:cstheme="minorHAnsi"/>
          <w:color w:val="000002"/>
        </w:rPr>
        <w:t xml:space="preserve"> CA05</w:t>
      </w:r>
      <w:r>
        <w:rPr>
          <w:rFonts w:cstheme="minorHAnsi"/>
          <w:color w:val="000002"/>
        </w:rPr>
        <w:t xml:space="preserve"> </w:t>
      </w:r>
      <w:r w:rsidR="000D6CB9" w:rsidRPr="00125C59">
        <w:rPr>
          <w:rFonts w:cstheme="minorHAnsi"/>
          <w:color w:val="000002"/>
        </w:rPr>
        <w:t>table.</w:t>
      </w:r>
    </w:p>
    <w:p w:rsidR="00666C51" w:rsidRPr="00BD19CF" w:rsidRDefault="000D6CB9" w:rsidP="00BD19CF">
      <w:pPr>
        <w:pStyle w:val="ListParagraph"/>
        <w:numPr>
          <w:ilvl w:val="0"/>
          <w:numId w:val="3"/>
        </w:numPr>
        <w:autoSpaceDE w:val="0"/>
        <w:autoSpaceDN w:val="0"/>
        <w:adjustRightInd w:val="0"/>
        <w:spacing w:after="120" w:line="240" w:lineRule="auto"/>
        <w:contextualSpacing w:val="0"/>
        <w:jc w:val="both"/>
        <w:rPr>
          <w:rFonts w:cstheme="minorHAnsi"/>
          <w:bCs/>
          <w:color w:val="000002"/>
        </w:rPr>
      </w:pPr>
      <w:r w:rsidRPr="00663406">
        <w:rPr>
          <w:rFonts w:cstheme="minorHAnsi"/>
          <w:b/>
          <w:color w:val="000002"/>
        </w:rPr>
        <w:t>Federal Corporate profits tax</w:t>
      </w:r>
      <w:r w:rsidRPr="00125C59">
        <w:rPr>
          <w:rFonts w:cstheme="minorHAnsi"/>
          <w:color w:val="000002"/>
        </w:rPr>
        <w:t xml:space="preserve">. </w:t>
      </w:r>
      <w:r w:rsidR="00BA33BF">
        <w:rPr>
          <w:rFonts w:cstheme="minorHAnsi"/>
          <w:color w:val="000002"/>
        </w:rPr>
        <w:t xml:space="preserve"> The U.S. value c</w:t>
      </w:r>
      <w:r w:rsidR="00161EE0">
        <w:rPr>
          <w:rFonts w:cstheme="minorHAnsi"/>
          <w:color w:val="000002"/>
        </w:rPr>
        <w:t>omes from NIPA Table 3.2</w:t>
      </w:r>
      <w:r w:rsidR="00BA33BF">
        <w:rPr>
          <w:rFonts w:cstheme="minorHAnsi"/>
          <w:color w:val="000002"/>
        </w:rPr>
        <w:t xml:space="preserve">.  The U.S. value </w:t>
      </w:r>
      <w:r w:rsidRPr="00125C59">
        <w:rPr>
          <w:rFonts w:cstheme="minorHAnsi"/>
          <w:color w:val="000002"/>
        </w:rPr>
        <w:t>is</w:t>
      </w:r>
      <w:r w:rsidR="00125C59">
        <w:rPr>
          <w:rFonts w:cstheme="minorHAnsi"/>
          <w:color w:val="000002"/>
        </w:rPr>
        <w:t xml:space="preserve"> </w:t>
      </w:r>
      <w:r w:rsidRPr="00125C59">
        <w:rPr>
          <w:rFonts w:cstheme="minorHAnsi"/>
          <w:color w:val="000002"/>
        </w:rPr>
        <w:t>distributed to states and counties base</w:t>
      </w:r>
      <w:r w:rsidR="00BA33BF">
        <w:rPr>
          <w:rFonts w:cstheme="minorHAnsi"/>
          <w:color w:val="000002"/>
        </w:rPr>
        <w:t xml:space="preserve">d on </w:t>
      </w:r>
      <w:r w:rsidRPr="00125C59">
        <w:rPr>
          <w:rFonts w:cstheme="minorHAnsi"/>
          <w:color w:val="000002"/>
        </w:rPr>
        <w:t>their proportion of U</w:t>
      </w:r>
      <w:r w:rsidR="00BA33BF">
        <w:rPr>
          <w:rFonts w:cstheme="minorHAnsi"/>
          <w:color w:val="000002"/>
        </w:rPr>
        <w:t>.</w:t>
      </w:r>
      <w:r w:rsidRPr="00125C59">
        <w:rPr>
          <w:rFonts w:cstheme="minorHAnsi"/>
          <w:color w:val="000002"/>
        </w:rPr>
        <w:t>S</w:t>
      </w:r>
      <w:r w:rsidR="00BA33BF">
        <w:rPr>
          <w:rFonts w:cstheme="minorHAnsi"/>
          <w:color w:val="000002"/>
        </w:rPr>
        <w:t>.</w:t>
      </w:r>
      <w:r w:rsidRPr="00125C59">
        <w:rPr>
          <w:rFonts w:cstheme="minorHAnsi"/>
          <w:color w:val="000002"/>
        </w:rPr>
        <w:t xml:space="preserve"> Other Property Income (from IMPLAN</w:t>
      </w:r>
      <w:r w:rsidR="00125C59">
        <w:rPr>
          <w:rFonts w:cstheme="minorHAnsi"/>
          <w:color w:val="000002"/>
        </w:rPr>
        <w:t xml:space="preserve"> </w:t>
      </w:r>
      <w:r w:rsidRPr="00125C59">
        <w:rPr>
          <w:rFonts w:cstheme="minorHAnsi"/>
          <w:color w:val="000002"/>
        </w:rPr>
        <w:t>database).</w:t>
      </w:r>
    </w:p>
    <w:p w:rsidR="00D866A1" w:rsidRDefault="00D866A1">
      <w:pPr>
        <w:rPr>
          <w:rFonts w:cstheme="minorHAnsi"/>
          <w:b/>
          <w:bCs/>
          <w:color w:val="000002"/>
        </w:rPr>
      </w:pPr>
      <w:r>
        <w:rPr>
          <w:rFonts w:cstheme="minorHAnsi"/>
          <w:b/>
          <w:bCs/>
          <w:color w:val="000002"/>
        </w:rPr>
        <w:br w:type="page"/>
      </w:r>
    </w:p>
    <w:p w:rsidR="00666C51" w:rsidRDefault="00666C51" w:rsidP="0033715A">
      <w:pPr>
        <w:autoSpaceDE w:val="0"/>
        <w:autoSpaceDN w:val="0"/>
        <w:adjustRightInd w:val="0"/>
        <w:spacing w:after="120" w:line="240" w:lineRule="auto"/>
        <w:jc w:val="center"/>
        <w:rPr>
          <w:rFonts w:cstheme="minorHAnsi"/>
          <w:b/>
          <w:bCs/>
          <w:color w:val="000002"/>
        </w:rPr>
      </w:pPr>
      <w:r>
        <w:rPr>
          <w:rFonts w:cstheme="minorHAnsi"/>
          <w:b/>
          <w:bCs/>
          <w:color w:val="000002"/>
        </w:rPr>
        <w:t>Appendix A: IMPLAN Institution Codes</w:t>
      </w:r>
      <w:r w:rsidR="0033715A">
        <w:rPr>
          <w:rFonts w:cstheme="minorHAnsi"/>
          <w:b/>
          <w:bCs/>
          <w:color w:val="000002"/>
        </w:rPr>
        <w:t xml:space="preserve"> and Transfer Type Codes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24"/>
        <w:gridCol w:w="966"/>
        <w:gridCol w:w="2142"/>
        <w:gridCol w:w="720"/>
        <w:gridCol w:w="2520"/>
      </w:tblGrid>
      <w:tr w:rsidR="00CC344B" w:rsidRPr="00D866A1" w:rsidTr="003E22E9">
        <w:tc>
          <w:tcPr>
            <w:tcW w:w="2832" w:type="dxa"/>
            <w:gridSpan w:val="2"/>
          </w:tcPr>
          <w:p w:rsidR="00CC344B" w:rsidRPr="00D866A1" w:rsidRDefault="00CC344B" w:rsidP="00D866A1">
            <w:pPr>
              <w:spacing w:after="0" w:line="240" w:lineRule="auto"/>
              <w:rPr>
                <w:rFonts w:cstheme="minorHAnsi"/>
                <w:b/>
                <w:sz w:val="16"/>
                <w:szCs w:val="16"/>
              </w:rPr>
            </w:pPr>
            <w:r w:rsidRPr="00D866A1">
              <w:rPr>
                <w:rFonts w:cstheme="minorHAnsi"/>
                <w:b/>
                <w:sz w:val="16"/>
                <w:szCs w:val="16"/>
              </w:rPr>
              <w:t>Institution Receiving</w:t>
            </w:r>
          </w:p>
        </w:tc>
        <w:tc>
          <w:tcPr>
            <w:tcW w:w="3108" w:type="dxa"/>
            <w:gridSpan w:val="2"/>
          </w:tcPr>
          <w:p w:rsidR="00CC344B" w:rsidRPr="00D866A1" w:rsidRDefault="00CC344B" w:rsidP="00D866A1">
            <w:pPr>
              <w:spacing w:after="0" w:line="240" w:lineRule="auto"/>
              <w:rPr>
                <w:rFonts w:cstheme="minorHAnsi"/>
                <w:b/>
                <w:sz w:val="16"/>
                <w:szCs w:val="16"/>
              </w:rPr>
            </w:pPr>
            <w:r w:rsidRPr="00D866A1">
              <w:rPr>
                <w:rFonts w:cstheme="minorHAnsi"/>
                <w:b/>
                <w:sz w:val="16"/>
                <w:szCs w:val="16"/>
              </w:rPr>
              <w:t>Institution Paying</w:t>
            </w:r>
          </w:p>
        </w:tc>
        <w:tc>
          <w:tcPr>
            <w:tcW w:w="3240" w:type="dxa"/>
            <w:gridSpan w:val="2"/>
          </w:tcPr>
          <w:p w:rsidR="00CC344B" w:rsidRPr="00D866A1" w:rsidRDefault="00D866A1" w:rsidP="0033715A">
            <w:pPr>
              <w:spacing w:after="0" w:line="240" w:lineRule="auto"/>
              <w:rPr>
                <w:rFonts w:cstheme="minorHAnsi"/>
                <w:b/>
                <w:sz w:val="16"/>
                <w:szCs w:val="16"/>
              </w:rPr>
            </w:pPr>
            <w:r>
              <w:rPr>
                <w:rFonts w:cstheme="minorHAnsi"/>
                <w:b/>
                <w:sz w:val="16"/>
                <w:szCs w:val="16"/>
              </w:rPr>
              <w:t>Type of Transfer</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Industry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15052</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Make</w:t>
            </w:r>
          </w:p>
        </w:tc>
      </w:tr>
      <w:tr w:rsidR="0033715A" w:rsidRPr="0033715A" w:rsidTr="003E22E9">
        <w:tc>
          <w:tcPr>
            <w:tcW w:w="1008" w:type="dxa"/>
          </w:tcPr>
          <w:p w:rsidR="0033715A" w:rsidRPr="0033715A" w:rsidRDefault="0033715A" w:rsidP="0033715A">
            <w:pPr>
              <w:pStyle w:val="Header"/>
              <w:tabs>
                <w:tab w:val="clear" w:pos="4320"/>
                <w:tab w:val="clear" w:pos="8640"/>
              </w:tabs>
              <w:rPr>
                <w:rFonts w:asciiTheme="minorHAnsi" w:hAnsiTheme="minorHAnsi" w:cstheme="minorHAnsi"/>
                <w:sz w:val="16"/>
                <w:szCs w:val="16"/>
              </w:rPr>
            </w:pPr>
            <w:r w:rsidRPr="0033715A">
              <w:rPr>
                <w:rFonts w:asciiTheme="minorHAnsi" w:hAnsiTheme="minorHAnsi" w:cstheme="minorHAnsi"/>
                <w:sz w:val="16"/>
                <w:szCs w:val="16"/>
              </w:rPr>
              <w:t>1001</w:t>
            </w:r>
          </w:p>
        </w:tc>
        <w:tc>
          <w:tcPr>
            <w:tcW w:w="1824" w:type="dxa"/>
          </w:tcPr>
          <w:p w:rsidR="0033715A" w:rsidRPr="0033715A" w:rsidRDefault="0033715A" w:rsidP="0033715A">
            <w:pPr>
              <w:pStyle w:val="Header"/>
              <w:tabs>
                <w:tab w:val="clear" w:pos="4320"/>
                <w:tab w:val="clear" w:pos="8640"/>
              </w:tabs>
              <w:rPr>
                <w:rFonts w:asciiTheme="minorHAnsi" w:hAnsiTheme="minorHAnsi" w:cstheme="minorHAnsi"/>
                <w:sz w:val="16"/>
                <w:szCs w:val="16"/>
              </w:rPr>
            </w:pPr>
            <w:r w:rsidRPr="0033715A">
              <w:rPr>
                <w:rFonts w:asciiTheme="minorHAnsi" w:hAnsiTheme="minorHAnsi" w:cstheme="minorHAnsi"/>
                <w:sz w:val="16"/>
                <w:szCs w:val="16"/>
              </w:rPr>
              <w:t>Industry Total</w:t>
            </w:r>
          </w:p>
        </w:tc>
        <w:tc>
          <w:tcPr>
            <w:tcW w:w="966" w:type="dxa"/>
          </w:tcPr>
          <w:p w:rsidR="0033715A" w:rsidRPr="0033715A" w:rsidRDefault="0033715A" w:rsidP="0033715A">
            <w:pPr>
              <w:pStyle w:val="Header"/>
              <w:tabs>
                <w:tab w:val="clear" w:pos="4320"/>
                <w:tab w:val="clear" w:pos="8640"/>
              </w:tabs>
              <w:rPr>
                <w:rFonts w:asciiTheme="minorHAnsi" w:hAnsiTheme="minorHAnsi" w:cstheme="minorHAnsi"/>
                <w:sz w:val="16"/>
                <w:szCs w:val="16"/>
              </w:rPr>
            </w:pPr>
            <w:r w:rsidRPr="0033715A">
              <w:rPr>
                <w:rFonts w:asciiTheme="minorHAnsi" w:hAnsiTheme="minorHAnsi" w:cstheme="minorHAnsi"/>
                <w:sz w:val="16"/>
                <w:szCs w:val="16"/>
              </w:rPr>
              <w:t>25001</w:t>
            </w:r>
          </w:p>
        </w:tc>
        <w:tc>
          <w:tcPr>
            <w:tcW w:w="2142" w:type="dxa"/>
          </w:tcPr>
          <w:p w:rsidR="0033715A" w:rsidRPr="0033715A" w:rsidRDefault="0033715A" w:rsidP="0033715A">
            <w:pPr>
              <w:pStyle w:val="Header"/>
              <w:tabs>
                <w:tab w:val="clear" w:pos="4320"/>
                <w:tab w:val="clear" w:pos="8640"/>
              </w:tabs>
              <w:rPr>
                <w:rFonts w:asciiTheme="minorHAnsi" w:hAnsiTheme="minorHAnsi" w:cstheme="minorHAnsi"/>
                <w:sz w:val="16"/>
                <w:szCs w:val="16"/>
              </w:rPr>
            </w:pPr>
            <w:r w:rsidRPr="0033715A">
              <w:rPr>
                <w:rFonts w:asciiTheme="minorHAnsi" w:hAnsiTheme="minorHAnsi" w:cstheme="minorHAnsi"/>
                <w:sz w:val="16"/>
                <w:szCs w:val="16"/>
              </w:rPr>
              <w:t>Foreign Trade</w:t>
            </w:r>
          </w:p>
        </w:tc>
        <w:tc>
          <w:tcPr>
            <w:tcW w:w="720" w:type="dxa"/>
          </w:tcPr>
          <w:p w:rsidR="0033715A" w:rsidRPr="0033715A" w:rsidRDefault="0033715A" w:rsidP="0033715A">
            <w:pPr>
              <w:pStyle w:val="Header"/>
              <w:tabs>
                <w:tab w:val="clear" w:pos="4320"/>
                <w:tab w:val="clear" w:pos="8640"/>
              </w:tabs>
              <w:rPr>
                <w:rFonts w:asciiTheme="minorHAnsi" w:hAnsiTheme="minorHAnsi" w:cstheme="minorHAnsi"/>
                <w:sz w:val="16"/>
                <w:szCs w:val="16"/>
              </w:rPr>
            </w:pPr>
            <w:r w:rsidRPr="0033715A">
              <w:rPr>
                <w:rFonts w:asciiTheme="minorHAnsi" w:hAnsiTheme="minorHAnsi" w:cstheme="minorHAnsi"/>
                <w:sz w:val="16"/>
                <w:szCs w:val="16"/>
              </w:rPr>
              <w:t>15051</w:t>
            </w:r>
          </w:p>
        </w:tc>
        <w:tc>
          <w:tcPr>
            <w:tcW w:w="2520" w:type="dxa"/>
          </w:tcPr>
          <w:p w:rsidR="0033715A" w:rsidRPr="0033715A" w:rsidRDefault="0033715A" w:rsidP="0033715A">
            <w:pPr>
              <w:pStyle w:val="Header"/>
              <w:tabs>
                <w:tab w:val="clear" w:pos="4320"/>
                <w:tab w:val="clear" w:pos="8640"/>
              </w:tabs>
              <w:rPr>
                <w:rFonts w:asciiTheme="minorHAnsi" w:hAnsiTheme="minorHAnsi" w:cstheme="minorHAnsi"/>
                <w:sz w:val="16"/>
                <w:szCs w:val="16"/>
              </w:rPr>
            </w:pPr>
            <w:r w:rsidRPr="0033715A">
              <w:rPr>
                <w:rFonts w:asciiTheme="minorHAnsi" w:hAnsiTheme="minorHAnsi"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Industry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Industry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Use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11002</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11003</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Investment</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12002</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12003</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Investment</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14002</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Inventory Additions/Deletions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Employee Compensation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Industry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15053</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Factor Receipts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6001</w:t>
            </w:r>
          </w:p>
        </w:tc>
        <w:tc>
          <w:tcPr>
            <w:tcW w:w="1824" w:type="dxa"/>
          </w:tcPr>
          <w:p w:rsidR="0033715A" w:rsidRPr="0033715A" w:rsidRDefault="00EE71AA" w:rsidP="0033715A">
            <w:pPr>
              <w:spacing w:after="0" w:line="240" w:lineRule="auto"/>
              <w:rPr>
                <w:rFonts w:cstheme="minorHAnsi"/>
                <w:sz w:val="16"/>
                <w:szCs w:val="16"/>
              </w:rPr>
            </w:pPr>
            <w:r>
              <w:rPr>
                <w:rFonts w:cstheme="minorHAnsi"/>
                <w:sz w:val="16"/>
                <w:szCs w:val="16"/>
              </w:rPr>
              <w:t>Proprietor</w:t>
            </w:r>
            <w:r w:rsidR="0033715A" w:rsidRPr="0033715A">
              <w:rPr>
                <w:rFonts w:cstheme="minorHAnsi"/>
                <w:sz w:val="16"/>
                <w:szCs w:val="16"/>
              </w:rPr>
              <w:t xml:space="preserve"> Income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Industry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15053</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Factor Receipts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Industry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15053</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Factor Receipts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8001</w:t>
            </w:r>
          </w:p>
        </w:tc>
        <w:tc>
          <w:tcPr>
            <w:tcW w:w="1824" w:type="dxa"/>
          </w:tcPr>
          <w:p w:rsidR="0033715A" w:rsidRPr="0033715A" w:rsidRDefault="00852223" w:rsidP="0033715A">
            <w:pPr>
              <w:spacing w:after="0" w:line="240" w:lineRule="auto"/>
              <w:rPr>
                <w:rFonts w:cstheme="minorHAnsi"/>
                <w:sz w:val="16"/>
                <w:szCs w:val="16"/>
              </w:rPr>
            </w:pPr>
            <w:r>
              <w:rPr>
                <w:rFonts w:cstheme="minorHAnsi"/>
                <w:sz w:val="16"/>
                <w:szCs w:val="16"/>
              </w:rPr>
              <w:t>Taxes on Production and Imports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Industry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15053</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Factor Receipts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15052</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Make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Employee Compensation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15002</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 xml:space="preserve">Wages and </w:t>
            </w:r>
            <w:r w:rsidRPr="0033715A">
              <w:rPr>
                <w:rFonts w:cstheme="minorHAnsi"/>
                <w:sz w:val="16"/>
                <w:szCs w:val="16"/>
              </w:rPr>
              <w:t>Salary w/o Soc</w:t>
            </w:r>
            <w:r>
              <w:rPr>
                <w:rFonts w:cstheme="minorHAnsi"/>
                <w:sz w:val="16"/>
                <w:szCs w:val="16"/>
              </w:rPr>
              <w:t>ial</w:t>
            </w:r>
            <w:r w:rsidRPr="0033715A">
              <w:rPr>
                <w:rFonts w:cstheme="minorHAnsi"/>
                <w:sz w:val="16"/>
                <w:szCs w:val="16"/>
              </w:rPr>
              <w:t xml:space="preserve"> Sec</w:t>
            </w:r>
            <w:r>
              <w:rPr>
                <w:rFonts w:cstheme="minorHAnsi"/>
                <w:sz w:val="16"/>
                <w:szCs w:val="16"/>
              </w:rPr>
              <w:t>urity</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Employee Compensation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15003</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Other Labor Income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Employee Compensation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6001</w:t>
            </w:r>
          </w:p>
        </w:tc>
        <w:tc>
          <w:tcPr>
            <w:tcW w:w="2142" w:type="dxa"/>
          </w:tcPr>
          <w:p w:rsidR="0033715A" w:rsidRPr="0033715A" w:rsidRDefault="0033715A" w:rsidP="0033715A">
            <w:pPr>
              <w:spacing w:after="0" w:line="240" w:lineRule="auto"/>
              <w:rPr>
                <w:rFonts w:cstheme="minorHAnsi"/>
                <w:sz w:val="16"/>
                <w:szCs w:val="16"/>
              </w:rPr>
            </w:pPr>
            <w:r>
              <w:rPr>
                <w:rFonts w:cstheme="minorHAnsi"/>
                <w:sz w:val="16"/>
                <w:szCs w:val="16"/>
              </w:rPr>
              <w:t xml:space="preserve">Proprietor </w:t>
            </w:r>
            <w:r w:rsidRPr="0033715A">
              <w:rPr>
                <w:rFonts w:cstheme="minorHAnsi"/>
                <w:sz w:val="16"/>
                <w:szCs w:val="16"/>
              </w:rPr>
              <w:t>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15004</w:t>
            </w:r>
          </w:p>
        </w:tc>
        <w:tc>
          <w:tcPr>
            <w:tcW w:w="2520" w:type="dxa"/>
          </w:tcPr>
          <w:p w:rsidR="0033715A" w:rsidRPr="0033715A" w:rsidRDefault="0033715A" w:rsidP="00153781">
            <w:pPr>
              <w:spacing w:after="0" w:line="240" w:lineRule="auto"/>
              <w:rPr>
                <w:rFonts w:cstheme="minorHAnsi"/>
                <w:sz w:val="16"/>
                <w:szCs w:val="16"/>
              </w:rPr>
            </w:pPr>
            <w:r>
              <w:rPr>
                <w:rFonts w:cstheme="minorHAnsi"/>
                <w:sz w:val="16"/>
                <w:szCs w:val="16"/>
              </w:rPr>
              <w:t>Proprietor</w:t>
            </w:r>
            <w:r w:rsidRPr="0033715A">
              <w:rPr>
                <w:rFonts w:cstheme="minorHAnsi"/>
                <w:sz w:val="16"/>
                <w:szCs w:val="16"/>
              </w:rPr>
              <w:t xml:space="preserve"> Inc</w:t>
            </w:r>
            <w:r>
              <w:rPr>
                <w:rFonts w:cstheme="minorHAnsi"/>
                <w:sz w:val="16"/>
                <w:szCs w:val="16"/>
              </w:rPr>
              <w:t>ome</w:t>
            </w:r>
            <w:r w:rsidR="00153781">
              <w:rPr>
                <w:rFonts w:cstheme="minorHAnsi"/>
                <w:sz w:val="16"/>
                <w:szCs w:val="16"/>
              </w:rPr>
              <w:t xml:space="preserve"> and CCA</w:t>
            </w:r>
            <w:r w:rsidR="003E22E9">
              <w:rPr>
                <w:rStyle w:val="FootnoteReference"/>
                <w:rFonts w:cstheme="minorHAnsi"/>
                <w:sz w:val="16"/>
                <w:szCs w:val="16"/>
              </w:rPr>
              <w:footnoteReference w:id="5"/>
            </w:r>
            <w:r>
              <w:rPr>
                <w:rFonts w:cstheme="minorHAnsi"/>
                <w:sz w:val="16"/>
                <w:szCs w:val="16"/>
              </w:rPr>
              <w:t xml:space="preserve"> </w:t>
            </w:r>
            <w:r w:rsidRPr="0033715A">
              <w:rPr>
                <w:rFonts w:cstheme="minorHAnsi"/>
                <w:sz w:val="16"/>
                <w:szCs w:val="16"/>
              </w:rPr>
              <w:t>w/o Soc</w:t>
            </w:r>
            <w:r>
              <w:rPr>
                <w:rFonts w:cstheme="minorHAnsi"/>
                <w:sz w:val="16"/>
                <w:szCs w:val="16"/>
              </w:rPr>
              <w:t>ial</w:t>
            </w:r>
            <w:r w:rsidRPr="0033715A">
              <w:rPr>
                <w:rFonts w:cstheme="minorHAnsi"/>
                <w:sz w:val="16"/>
                <w:szCs w:val="16"/>
              </w:rPr>
              <w:t xml:space="preserve"> Sec</w:t>
            </w:r>
            <w:r>
              <w:rPr>
                <w:rFonts w:cstheme="minorHAnsi"/>
                <w:sz w:val="16"/>
                <w:szCs w:val="16"/>
              </w:rPr>
              <w:t xml:space="preserve">urity </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15005</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Rent with Capital Consumption Adj</w:t>
            </w:r>
            <w:r w:rsidR="00CC344B">
              <w:rPr>
                <w:rFonts w:cstheme="minorHAnsi"/>
                <w:sz w:val="16"/>
                <w:szCs w:val="16"/>
              </w:rPr>
              <w:t>ustment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15006</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Business 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15008</w:t>
            </w:r>
          </w:p>
        </w:tc>
        <w:tc>
          <w:tcPr>
            <w:tcW w:w="2520" w:type="dxa"/>
          </w:tcPr>
          <w:p w:rsidR="0033715A" w:rsidRPr="0033715A" w:rsidRDefault="00CC344B" w:rsidP="0033715A">
            <w:pPr>
              <w:spacing w:after="0" w:line="240" w:lineRule="auto"/>
              <w:rPr>
                <w:rFonts w:cstheme="minorHAnsi"/>
                <w:sz w:val="16"/>
                <w:szCs w:val="16"/>
              </w:rPr>
            </w:pPr>
            <w:r>
              <w:rPr>
                <w:rFonts w:cstheme="minorHAnsi"/>
                <w:sz w:val="16"/>
                <w:szCs w:val="16"/>
              </w:rPr>
              <w:t>Net Interest from Industries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15036</w:t>
            </w:r>
          </w:p>
        </w:tc>
        <w:tc>
          <w:tcPr>
            <w:tcW w:w="2520" w:type="dxa"/>
          </w:tcPr>
          <w:p w:rsidR="0033715A" w:rsidRPr="0033715A" w:rsidRDefault="00CC344B" w:rsidP="0033715A">
            <w:pPr>
              <w:spacing w:after="0" w:line="240" w:lineRule="auto"/>
              <w:rPr>
                <w:rFonts w:cstheme="minorHAnsi"/>
                <w:sz w:val="16"/>
                <w:szCs w:val="16"/>
              </w:rPr>
            </w:pPr>
            <w:r>
              <w:rPr>
                <w:rFonts w:cstheme="minorHAnsi"/>
                <w:sz w:val="16"/>
                <w:szCs w:val="16"/>
              </w:rPr>
              <w:t>Net Interest from ROW</w:t>
            </w:r>
            <w:r w:rsidR="003E22E9">
              <w:rPr>
                <w:rStyle w:val="FootnoteReference"/>
                <w:rFonts w:cstheme="minorHAnsi"/>
                <w:sz w:val="16"/>
                <w:szCs w:val="16"/>
              </w:rPr>
              <w:footnoteReference w:id="6"/>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15009</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Interest (Gross)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15009</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Interest (Gross)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15009</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Interest (Gross)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13001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Enterprises (Corporations)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15007</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Dividends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15037</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Factor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15052</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Make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Employee Compensation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15013</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Wage Accruals Less Surplus</w:t>
            </w:r>
          </w:p>
        </w:tc>
      </w:tr>
      <w:tr w:rsidR="0033715A" w:rsidRPr="0033715A" w:rsidTr="00255ACD">
        <w:trPr>
          <w:cantSplit/>
        </w:trPr>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Employee Compensation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15014</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Social Security</w:t>
            </w:r>
            <w:r w:rsidRPr="0033715A">
              <w:rPr>
                <w:rFonts w:cstheme="minorHAnsi"/>
                <w:sz w:val="16"/>
                <w:szCs w:val="16"/>
              </w:rPr>
              <w:t xml:space="preserve"> Tax, Employee Contribution</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Employee Compensation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15015</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Social Security</w:t>
            </w:r>
            <w:r w:rsidRPr="0033715A">
              <w:rPr>
                <w:rFonts w:cstheme="minorHAnsi"/>
                <w:sz w:val="16"/>
                <w:szCs w:val="16"/>
              </w:rPr>
              <w:t xml:space="preserve"> Tax, Employer Contribution</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6001</w:t>
            </w:r>
          </w:p>
        </w:tc>
        <w:tc>
          <w:tcPr>
            <w:tcW w:w="2142" w:type="dxa"/>
          </w:tcPr>
          <w:p w:rsidR="0033715A" w:rsidRPr="0033715A" w:rsidRDefault="00EE71AA" w:rsidP="0033715A">
            <w:pPr>
              <w:spacing w:after="0" w:line="240" w:lineRule="auto"/>
              <w:rPr>
                <w:rFonts w:cstheme="minorHAnsi"/>
                <w:sz w:val="16"/>
                <w:szCs w:val="16"/>
              </w:rPr>
            </w:pPr>
            <w:r>
              <w:rPr>
                <w:rFonts w:cstheme="minorHAnsi"/>
                <w:sz w:val="16"/>
                <w:szCs w:val="16"/>
              </w:rPr>
              <w:t>Proprietor</w:t>
            </w:r>
            <w:r w:rsidR="0033715A" w:rsidRPr="0033715A">
              <w:rPr>
                <w:rFonts w:cstheme="minorHAnsi"/>
                <w:sz w:val="16"/>
                <w:szCs w:val="16"/>
              </w:rPr>
              <w:t xml:space="preserve">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15014</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Social Security</w:t>
            </w:r>
            <w:r w:rsidRPr="0033715A">
              <w:rPr>
                <w:rFonts w:cstheme="minorHAnsi"/>
                <w:sz w:val="16"/>
                <w:szCs w:val="16"/>
              </w:rPr>
              <w:t xml:space="preserve"> Tax, Employee Contribution</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15008</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Interest (Net-from Industries)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15016</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Surplus-Subsidy, </w:t>
            </w:r>
            <w:r>
              <w:rPr>
                <w:rFonts w:cstheme="minorHAnsi"/>
                <w:sz w:val="16"/>
                <w:szCs w:val="16"/>
              </w:rPr>
              <w:t>Government</w:t>
            </w:r>
            <w:r w:rsidRPr="0033715A">
              <w:rPr>
                <w:rFonts w:cstheme="minorHAnsi"/>
                <w:sz w:val="16"/>
                <w:szCs w:val="16"/>
              </w:rPr>
              <w:t xml:space="preserve"> Enterprises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15036</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Net Interest from ROW</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8001</w:t>
            </w:r>
          </w:p>
        </w:tc>
        <w:tc>
          <w:tcPr>
            <w:tcW w:w="2142" w:type="dxa"/>
          </w:tcPr>
          <w:p w:rsidR="0033715A" w:rsidRPr="0033715A" w:rsidRDefault="00852223" w:rsidP="0033715A">
            <w:pPr>
              <w:spacing w:after="0" w:line="240" w:lineRule="auto"/>
              <w:rPr>
                <w:rFonts w:cstheme="minorHAnsi"/>
                <w:sz w:val="16"/>
                <w:szCs w:val="16"/>
              </w:rPr>
            </w:pPr>
            <w:r>
              <w:rPr>
                <w:rFonts w:cstheme="minorHAnsi"/>
                <w:sz w:val="16"/>
                <w:szCs w:val="16"/>
              </w:rPr>
              <w:t>Taxes on Production and Imports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15017</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Excise Taxes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8001</w:t>
            </w:r>
          </w:p>
        </w:tc>
        <w:tc>
          <w:tcPr>
            <w:tcW w:w="2142" w:type="dxa"/>
          </w:tcPr>
          <w:p w:rsidR="0033715A" w:rsidRPr="0033715A" w:rsidRDefault="00852223" w:rsidP="0033715A">
            <w:pPr>
              <w:spacing w:after="0" w:line="240" w:lineRule="auto"/>
              <w:rPr>
                <w:rFonts w:cstheme="minorHAnsi"/>
                <w:sz w:val="16"/>
                <w:szCs w:val="16"/>
              </w:rPr>
            </w:pPr>
            <w:r>
              <w:rPr>
                <w:rFonts w:cstheme="minorHAnsi"/>
                <w:sz w:val="16"/>
                <w:szCs w:val="16"/>
              </w:rPr>
              <w:t>Taxes on Production and Imports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15018</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Custom Duty</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8001</w:t>
            </w:r>
          </w:p>
        </w:tc>
        <w:tc>
          <w:tcPr>
            <w:tcW w:w="2142" w:type="dxa"/>
          </w:tcPr>
          <w:p w:rsidR="0033715A" w:rsidRPr="0033715A" w:rsidRDefault="00852223" w:rsidP="0033715A">
            <w:pPr>
              <w:spacing w:after="0" w:line="240" w:lineRule="auto"/>
              <w:rPr>
                <w:rFonts w:cstheme="minorHAnsi"/>
                <w:sz w:val="16"/>
                <w:szCs w:val="16"/>
              </w:rPr>
            </w:pPr>
            <w:r>
              <w:rPr>
                <w:rFonts w:cstheme="minorHAnsi"/>
                <w:sz w:val="16"/>
                <w:szCs w:val="16"/>
              </w:rPr>
              <w:t>Taxes on Production and Imports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15019</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 xml:space="preserve">Federal </w:t>
            </w:r>
            <w:r w:rsidR="00175369">
              <w:rPr>
                <w:rFonts w:cstheme="minorHAnsi"/>
                <w:sz w:val="16"/>
                <w:szCs w:val="16"/>
              </w:rPr>
              <w:t>Non-tax</w:t>
            </w:r>
            <w:r>
              <w:rPr>
                <w:rFonts w:cstheme="minorHAnsi"/>
                <w:sz w:val="16"/>
                <w:szCs w:val="16"/>
              </w:rPr>
              <w:t>es</w:t>
            </w:r>
            <w:r w:rsidR="00EE71AA">
              <w:rPr>
                <w:rFonts w:cstheme="minorHAnsi"/>
                <w:sz w:val="16"/>
                <w:szCs w:val="16"/>
              </w:rPr>
              <w:t xml:space="preserve"> </w:t>
            </w:r>
            <w:r w:rsidR="00EE71AA" w:rsidRPr="0033715A">
              <w:rPr>
                <w:rFonts w:cstheme="minorHAnsi"/>
                <w:sz w:val="16"/>
                <w:szCs w:val="16"/>
              </w:rPr>
              <w:t>(Fines, Fees</w:t>
            </w:r>
            <w:r w:rsidR="00EE71AA">
              <w:rPr>
                <w:rFonts w:cstheme="minorHAnsi"/>
                <w:sz w:val="16"/>
                <w:szCs w:val="16"/>
              </w:rPr>
              <w: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10009</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15009</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Gross Interest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10009</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15027</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Personal Tax: Income Tax</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10009</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15028</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Personal Tax: Estate and Gift Tax</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10009</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15029</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Personal Tax: </w:t>
            </w:r>
            <w:r w:rsidR="00175369">
              <w:rPr>
                <w:rFonts w:cstheme="minorHAnsi"/>
                <w:sz w:val="16"/>
                <w:szCs w:val="16"/>
              </w:rPr>
              <w:t>Non-tax</w:t>
            </w:r>
            <w:r w:rsidRPr="0033715A">
              <w:rPr>
                <w:rFonts w:cstheme="minorHAnsi"/>
                <w:sz w:val="16"/>
                <w:szCs w:val="16"/>
              </w:rPr>
              <w:t>es (Fines, Fees</w:t>
            </w:r>
            <w:r w:rsidR="00EE71AA">
              <w:rPr>
                <w:rFonts w:cstheme="minorHAnsi"/>
                <w:sz w:val="16"/>
                <w:szCs w:val="16"/>
              </w:rPr>
              <w: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13001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Enterprises (Corporations)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15026</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Corporate Profits Tax</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11002</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11002</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Defense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11003</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Investment</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Non</w:t>
            </w:r>
            <w:r w:rsidR="006E2952">
              <w:rPr>
                <w:rFonts w:cstheme="minorHAnsi"/>
                <w:sz w:val="16"/>
                <w:szCs w:val="16"/>
              </w:rPr>
              <w:t>-</w:t>
            </w:r>
            <w:r w:rsidRPr="0033715A">
              <w:rPr>
                <w:rFonts w:cstheme="minorHAnsi"/>
                <w:sz w:val="16"/>
                <w:szCs w:val="16"/>
              </w:rPr>
              <w:t>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15052</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Make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Employee Compensation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15013</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Wage Accruals Less Surplus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Employee Compensation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15014</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Social Security</w:t>
            </w:r>
            <w:r w:rsidRPr="0033715A">
              <w:rPr>
                <w:rFonts w:cstheme="minorHAnsi"/>
                <w:sz w:val="16"/>
                <w:szCs w:val="16"/>
              </w:rPr>
              <w:t xml:space="preserve"> Tax, Employee Contribution</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Employee Compensation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15015</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Social Security</w:t>
            </w:r>
            <w:r w:rsidRPr="0033715A">
              <w:rPr>
                <w:rFonts w:cstheme="minorHAnsi"/>
                <w:sz w:val="16"/>
                <w:szCs w:val="16"/>
              </w:rPr>
              <w:t xml:space="preserve"> Tax, Employer Contribution</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6001</w:t>
            </w:r>
          </w:p>
        </w:tc>
        <w:tc>
          <w:tcPr>
            <w:tcW w:w="2142" w:type="dxa"/>
          </w:tcPr>
          <w:p w:rsidR="0033715A" w:rsidRPr="0033715A" w:rsidRDefault="00EE71AA" w:rsidP="0033715A">
            <w:pPr>
              <w:spacing w:after="0" w:line="240" w:lineRule="auto"/>
              <w:rPr>
                <w:rFonts w:cstheme="minorHAnsi"/>
                <w:sz w:val="16"/>
                <w:szCs w:val="16"/>
              </w:rPr>
            </w:pPr>
            <w:r>
              <w:rPr>
                <w:rFonts w:cstheme="minorHAnsi"/>
                <w:sz w:val="16"/>
                <w:szCs w:val="16"/>
              </w:rPr>
              <w:t>Proprietor</w:t>
            </w:r>
            <w:r w:rsidR="0033715A" w:rsidRPr="0033715A">
              <w:rPr>
                <w:rFonts w:cstheme="minorHAnsi"/>
                <w:sz w:val="16"/>
                <w:szCs w:val="16"/>
              </w:rPr>
              <w:t xml:space="preserve">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15014</w:t>
            </w:r>
          </w:p>
        </w:tc>
        <w:tc>
          <w:tcPr>
            <w:tcW w:w="2520" w:type="dxa"/>
          </w:tcPr>
          <w:p w:rsidR="0033715A" w:rsidRPr="0033715A" w:rsidRDefault="0033715A" w:rsidP="0033715A">
            <w:pPr>
              <w:spacing w:after="0" w:line="240" w:lineRule="auto"/>
              <w:rPr>
                <w:rFonts w:cstheme="minorHAnsi"/>
                <w:sz w:val="16"/>
                <w:szCs w:val="16"/>
              </w:rPr>
            </w:pPr>
            <w:r>
              <w:rPr>
                <w:rFonts w:cstheme="minorHAnsi"/>
                <w:sz w:val="16"/>
                <w:szCs w:val="16"/>
              </w:rPr>
              <w:t>Social Security</w:t>
            </w:r>
            <w:r w:rsidRPr="0033715A">
              <w:rPr>
                <w:rFonts w:cstheme="minorHAnsi"/>
                <w:sz w:val="16"/>
                <w:szCs w:val="16"/>
              </w:rPr>
              <w:t xml:space="preserve"> Tax, Employee Contribution</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15008</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Interest (Net-from Industries)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15016</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Surplus-Subsidy, </w:t>
            </w:r>
            <w:r>
              <w:rPr>
                <w:rFonts w:cstheme="minorHAnsi"/>
                <w:sz w:val="16"/>
                <w:szCs w:val="16"/>
              </w:rPr>
              <w:t>Government</w:t>
            </w:r>
            <w:r w:rsidRPr="0033715A">
              <w:rPr>
                <w:rFonts w:cstheme="minorHAnsi"/>
                <w:sz w:val="16"/>
                <w:szCs w:val="16"/>
              </w:rPr>
              <w:t xml:space="preserve"> Enterprises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8001</w:t>
            </w:r>
          </w:p>
        </w:tc>
        <w:tc>
          <w:tcPr>
            <w:tcW w:w="2142" w:type="dxa"/>
          </w:tcPr>
          <w:p w:rsidR="0033715A" w:rsidRPr="0033715A" w:rsidRDefault="00852223" w:rsidP="0033715A">
            <w:pPr>
              <w:spacing w:after="0" w:line="240" w:lineRule="auto"/>
              <w:rPr>
                <w:rFonts w:cstheme="minorHAnsi"/>
                <w:sz w:val="16"/>
                <w:szCs w:val="16"/>
              </w:rPr>
            </w:pPr>
            <w:r>
              <w:rPr>
                <w:rFonts w:cstheme="minorHAnsi"/>
                <w:sz w:val="16"/>
                <w:szCs w:val="16"/>
              </w:rPr>
              <w:t>Taxes on Production and Imports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Sales Tax</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8001</w:t>
            </w:r>
          </w:p>
        </w:tc>
        <w:tc>
          <w:tcPr>
            <w:tcW w:w="2142" w:type="dxa"/>
          </w:tcPr>
          <w:p w:rsidR="0033715A" w:rsidRPr="0033715A" w:rsidRDefault="00852223" w:rsidP="0033715A">
            <w:pPr>
              <w:spacing w:after="0" w:line="240" w:lineRule="auto"/>
              <w:rPr>
                <w:rFonts w:cstheme="minorHAnsi"/>
                <w:sz w:val="16"/>
                <w:szCs w:val="16"/>
              </w:rPr>
            </w:pPr>
            <w:r>
              <w:rPr>
                <w:rFonts w:cstheme="minorHAnsi"/>
                <w:sz w:val="16"/>
                <w:szCs w:val="16"/>
              </w:rPr>
              <w:t>Taxes on Production and Imports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Property Tax</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8001</w:t>
            </w:r>
          </w:p>
        </w:tc>
        <w:tc>
          <w:tcPr>
            <w:tcW w:w="2142" w:type="dxa"/>
          </w:tcPr>
          <w:p w:rsidR="0033715A" w:rsidRPr="0033715A" w:rsidRDefault="00852223" w:rsidP="0033715A">
            <w:pPr>
              <w:spacing w:after="0" w:line="240" w:lineRule="auto"/>
              <w:rPr>
                <w:rFonts w:cstheme="minorHAnsi"/>
                <w:sz w:val="16"/>
                <w:szCs w:val="16"/>
              </w:rPr>
            </w:pPr>
            <w:r>
              <w:rPr>
                <w:rFonts w:cstheme="minorHAnsi"/>
                <w:sz w:val="16"/>
                <w:szCs w:val="16"/>
              </w:rPr>
              <w:t>Taxes on Production and Imports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15022</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Motor Vehicle Lic</w:t>
            </w:r>
            <w:r w:rsidR="00CC344B">
              <w:rPr>
                <w:rFonts w:cstheme="minorHAnsi"/>
                <w:sz w:val="16"/>
                <w:szCs w:val="16"/>
              </w:rPr>
              <w:t>enses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8001</w:t>
            </w:r>
          </w:p>
        </w:tc>
        <w:tc>
          <w:tcPr>
            <w:tcW w:w="2142" w:type="dxa"/>
          </w:tcPr>
          <w:p w:rsidR="0033715A" w:rsidRPr="0033715A" w:rsidRDefault="00852223" w:rsidP="0033715A">
            <w:pPr>
              <w:spacing w:after="0" w:line="240" w:lineRule="auto"/>
              <w:rPr>
                <w:rFonts w:cstheme="minorHAnsi"/>
                <w:sz w:val="16"/>
                <w:szCs w:val="16"/>
              </w:rPr>
            </w:pPr>
            <w:r>
              <w:rPr>
                <w:rFonts w:cstheme="minorHAnsi"/>
                <w:sz w:val="16"/>
                <w:szCs w:val="16"/>
              </w:rPr>
              <w:t>Taxes on Production and Imports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15023</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Severance Tax</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8001</w:t>
            </w:r>
          </w:p>
        </w:tc>
        <w:tc>
          <w:tcPr>
            <w:tcW w:w="2142" w:type="dxa"/>
          </w:tcPr>
          <w:p w:rsidR="0033715A" w:rsidRPr="0033715A" w:rsidRDefault="00852223" w:rsidP="0033715A">
            <w:pPr>
              <w:spacing w:after="0" w:line="240" w:lineRule="auto"/>
              <w:rPr>
                <w:rFonts w:cstheme="minorHAnsi"/>
                <w:sz w:val="16"/>
                <w:szCs w:val="16"/>
              </w:rPr>
            </w:pPr>
            <w:r>
              <w:rPr>
                <w:rFonts w:cstheme="minorHAnsi"/>
                <w:sz w:val="16"/>
                <w:szCs w:val="16"/>
              </w:rPr>
              <w:t>Taxes on Production and Imports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15024</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Taxes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Non</w:t>
            </w:r>
            <w:r w:rsidR="006E2952">
              <w:rPr>
                <w:rFonts w:cstheme="minorHAnsi"/>
                <w:sz w:val="16"/>
                <w:szCs w:val="16"/>
              </w:rPr>
              <w:t>-</w:t>
            </w:r>
            <w:r w:rsidRPr="0033715A">
              <w:rPr>
                <w:rFonts w:cstheme="minorHAnsi"/>
                <w:sz w:val="16"/>
                <w:szCs w:val="16"/>
              </w:rPr>
              <w:t>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8001</w:t>
            </w:r>
          </w:p>
        </w:tc>
        <w:tc>
          <w:tcPr>
            <w:tcW w:w="2142" w:type="dxa"/>
          </w:tcPr>
          <w:p w:rsidR="0033715A" w:rsidRPr="0033715A" w:rsidRDefault="00852223" w:rsidP="0033715A">
            <w:pPr>
              <w:spacing w:after="0" w:line="240" w:lineRule="auto"/>
              <w:rPr>
                <w:rFonts w:cstheme="minorHAnsi"/>
                <w:sz w:val="16"/>
                <w:szCs w:val="16"/>
              </w:rPr>
            </w:pPr>
            <w:r>
              <w:rPr>
                <w:rFonts w:cstheme="minorHAnsi"/>
                <w:sz w:val="16"/>
                <w:szCs w:val="16"/>
              </w:rPr>
              <w:t>Taxes on Production and Imports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15025</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w:t>
            </w:r>
            <w:r w:rsidR="00CC344B">
              <w:rPr>
                <w:rFonts w:cstheme="minorHAnsi"/>
                <w:sz w:val="16"/>
                <w:szCs w:val="16"/>
              </w:rPr>
              <w:t>tate</w:t>
            </w:r>
            <w:r w:rsidRPr="0033715A">
              <w:rPr>
                <w:rFonts w:cstheme="minorHAnsi"/>
                <w:sz w:val="16"/>
                <w:szCs w:val="16"/>
              </w:rPr>
              <w:t>/L</w:t>
            </w:r>
            <w:r w:rsidR="00CC344B">
              <w:rPr>
                <w:rFonts w:cstheme="minorHAnsi"/>
                <w:sz w:val="16"/>
                <w:szCs w:val="16"/>
              </w:rPr>
              <w:t>ocal</w:t>
            </w:r>
            <w:r w:rsidRPr="0033715A">
              <w:rPr>
                <w:rFonts w:cstheme="minorHAnsi"/>
                <w:sz w:val="16"/>
                <w:szCs w:val="16"/>
              </w:rPr>
              <w:t xml:space="preserve"> </w:t>
            </w:r>
            <w:r w:rsidR="00175369">
              <w:rPr>
                <w:rFonts w:cstheme="minorHAnsi"/>
                <w:sz w:val="16"/>
                <w:szCs w:val="16"/>
              </w:rPr>
              <w:t>Non-tax</w:t>
            </w:r>
            <w:r w:rsidRPr="0033715A">
              <w:rPr>
                <w:rFonts w:cstheme="minorHAnsi"/>
                <w:sz w:val="16"/>
                <w:szCs w:val="16"/>
              </w:rPr>
              <w:t>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15009</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Interest (Gross)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15027</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Personal Tax: Income Tax</w:t>
            </w:r>
          </w:p>
        </w:tc>
      </w:tr>
      <w:tr w:rsidR="0033715A" w:rsidRPr="0033715A" w:rsidTr="003E22E9">
        <w:trPr>
          <w:cantSplit/>
        </w:trPr>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15028</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Personal Tax: Estate and Gift Tax</w:t>
            </w:r>
          </w:p>
        </w:tc>
      </w:tr>
      <w:tr w:rsidR="0033715A" w:rsidRPr="0033715A" w:rsidTr="003E22E9">
        <w:trPr>
          <w:cantSplit/>
        </w:trPr>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15029</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Personal Tax: </w:t>
            </w:r>
            <w:r w:rsidR="00175369">
              <w:rPr>
                <w:rFonts w:cstheme="minorHAnsi"/>
                <w:sz w:val="16"/>
                <w:szCs w:val="16"/>
              </w:rPr>
              <w:t>Non-tax</w:t>
            </w:r>
            <w:r w:rsidRPr="0033715A">
              <w:rPr>
                <w:rFonts w:cstheme="minorHAnsi"/>
                <w:sz w:val="16"/>
                <w:szCs w:val="16"/>
              </w:rPr>
              <w:t>es (Fines, Fees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15030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Personal Tax: Motor Vehicle License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15031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Personal Tax: Property Taxes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15032</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Personal Tax: Other Tax (Fish/Hunt)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Federal Government </w:t>
            </w:r>
            <w:r w:rsidR="006E2952">
              <w:rPr>
                <w:rFonts w:cstheme="minorHAnsi"/>
                <w:sz w:val="16"/>
                <w:szCs w:val="16"/>
              </w:rPr>
              <w:t>Non-Defense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13001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Enterprises (Corporations)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15007</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Dividends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13001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Enterprises (Corporations)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15026</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Corporate Profits Tax</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12002</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12002</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Education</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12003</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Investment</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12003</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Investment</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13001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Enterprises (Corporations)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15001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Corporate Profits with IVA</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15052</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Make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15033</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 Consumption Allowance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15035</w:t>
            </w:r>
          </w:p>
        </w:tc>
        <w:tc>
          <w:tcPr>
            <w:tcW w:w="2520" w:type="dxa"/>
          </w:tcPr>
          <w:p w:rsidR="0033715A" w:rsidRPr="0033715A" w:rsidRDefault="00CC344B" w:rsidP="0033715A">
            <w:pPr>
              <w:spacing w:after="0" w:line="240" w:lineRule="auto"/>
              <w:rPr>
                <w:rFonts w:cstheme="minorHAnsi"/>
                <w:sz w:val="16"/>
                <w:szCs w:val="16"/>
              </w:rPr>
            </w:pPr>
            <w:r>
              <w:rPr>
                <w:rFonts w:cstheme="minorHAnsi"/>
                <w:sz w:val="16"/>
                <w:szCs w:val="16"/>
              </w:rPr>
              <w:t>NIPA Statistical Discrepa</w:t>
            </w:r>
            <w:r w:rsidR="0033715A" w:rsidRPr="0033715A">
              <w:rPr>
                <w:rFonts w:cstheme="minorHAnsi"/>
                <w:sz w:val="16"/>
                <w:szCs w:val="16"/>
              </w:rPr>
              <w:t>ncy</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10009</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Federal Government </w:t>
            </w:r>
            <w:r w:rsidR="006E2952">
              <w:rPr>
                <w:rFonts w:cstheme="minorHAnsi"/>
                <w:sz w:val="16"/>
                <w:szCs w:val="16"/>
              </w:rPr>
              <w:t>Non-Defense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11003</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Investment</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13001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Enterprises (Corporations)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14002</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Inventory Additions/Deletions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14002</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Inventory Additions/Deletions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15052</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Make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14002</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Inventory Additions/Deletions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14002</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Inventory Additions/Deletions</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Industry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10009</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10009</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Federal Government </w:t>
            </w:r>
            <w:r w:rsidR="006E2952">
              <w:rPr>
                <w:rFonts w:cstheme="minorHAnsi"/>
                <w:sz w:val="16"/>
                <w:szCs w:val="16"/>
              </w:rPr>
              <w:t>Non-Defense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15010</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Transfers</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Federal Government </w:t>
            </w:r>
            <w:r w:rsidR="006E2952">
              <w:rPr>
                <w:rFonts w:cstheme="minorHAnsi"/>
                <w:sz w:val="16"/>
                <w:szCs w:val="16"/>
              </w:rPr>
              <w:t>Non-Defense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11002</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11003</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Investment</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rPr>
          <w:cantSplit/>
        </w:trPr>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12002</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12003</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Investment</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15011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Surplus or Deficit</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14002</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Inventory Additions/Deletions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25001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Foreign Trade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Industry Total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7001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Other Property Income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15037</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Factor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10009</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Households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Federal Government </w:t>
            </w:r>
            <w:r w:rsidR="006E2952">
              <w:rPr>
                <w:rFonts w:cstheme="minorHAnsi"/>
                <w:sz w:val="16"/>
                <w:szCs w:val="16"/>
              </w:rPr>
              <w:t>Non-Defense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11002</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Defense</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11003</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Federal Government Investment</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w:t>
            </w:r>
            <w:r w:rsidR="006E2952">
              <w:rPr>
                <w:rFonts w:cstheme="minorHAnsi"/>
                <w:sz w:val="16"/>
                <w:szCs w:val="16"/>
              </w:rPr>
              <w:t>Non-Education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12002</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Education</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12003</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 xml:space="preserve">State/Local </w:t>
            </w:r>
            <w:r>
              <w:rPr>
                <w:rFonts w:cstheme="minorHAnsi"/>
                <w:sz w:val="16"/>
                <w:szCs w:val="16"/>
              </w:rPr>
              <w:t>Government</w:t>
            </w:r>
            <w:r w:rsidRPr="0033715A">
              <w:rPr>
                <w:rFonts w:cstheme="minorHAnsi"/>
                <w:sz w:val="16"/>
                <w:szCs w:val="16"/>
              </w:rPr>
              <w:t xml:space="preserve"> Investment</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14001</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Capital</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r w:rsidR="0033715A" w:rsidRPr="0033715A" w:rsidTr="003E22E9">
        <w:tc>
          <w:tcPr>
            <w:tcW w:w="1008"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28001</w:t>
            </w:r>
          </w:p>
        </w:tc>
        <w:tc>
          <w:tcPr>
            <w:tcW w:w="1824"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Domestic Trade</w:t>
            </w:r>
          </w:p>
        </w:tc>
        <w:tc>
          <w:tcPr>
            <w:tcW w:w="966"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14002</w:t>
            </w:r>
          </w:p>
        </w:tc>
        <w:tc>
          <w:tcPr>
            <w:tcW w:w="2142"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Inventory Additions/Deletions</w:t>
            </w:r>
          </w:p>
        </w:tc>
        <w:tc>
          <w:tcPr>
            <w:tcW w:w="7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15051</w:t>
            </w:r>
          </w:p>
        </w:tc>
        <w:tc>
          <w:tcPr>
            <w:tcW w:w="2520" w:type="dxa"/>
          </w:tcPr>
          <w:p w:rsidR="0033715A" w:rsidRPr="0033715A" w:rsidRDefault="0033715A" w:rsidP="0033715A">
            <w:pPr>
              <w:spacing w:after="0" w:line="240" w:lineRule="auto"/>
              <w:rPr>
                <w:rFonts w:cstheme="minorHAnsi"/>
                <w:sz w:val="16"/>
                <w:szCs w:val="16"/>
              </w:rPr>
            </w:pPr>
            <w:r w:rsidRPr="0033715A">
              <w:rPr>
                <w:rFonts w:cstheme="minorHAnsi"/>
                <w:sz w:val="16"/>
                <w:szCs w:val="16"/>
              </w:rPr>
              <w:t>Commodity Trade</w:t>
            </w:r>
          </w:p>
        </w:tc>
      </w:tr>
    </w:tbl>
    <w:p w:rsidR="0033715A" w:rsidRDefault="0033715A" w:rsidP="00666C51">
      <w:pPr>
        <w:autoSpaceDE w:val="0"/>
        <w:autoSpaceDN w:val="0"/>
        <w:adjustRightInd w:val="0"/>
        <w:spacing w:after="120" w:line="240" w:lineRule="auto"/>
        <w:jc w:val="center"/>
        <w:rPr>
          <w:rFonts w:cstheme="minorHAnsi"/>
          <w:b/>
          <w:bCs/>
          <w:color w:val="000002"/>
        </w:rPr>
      </w:pPr>
    </w:p>
    <w:p w:rsidR="00666C51" w:rsidRPr="00666C51" w:rsidRDefault="00666C51" w:rsidP="00666C51">
      <w:pPr>
        <w:autoSpaceDE w:val="0"/>
        <w:autoSpaceDN w:val="0"/>
        <w:adjustRightInd w:val="0"/>
        <w:spacing w:after="120" w:line="240" w:lineRule="auto"/>
        <w:rPr>
          <w:rFonts w:cstheme="minorHAnsi"/>
          <w:b/>
          <w:bCs/>
          <w:color w:val="000002"/>
        </w:rPr>
      </w:pPr>
    </w:p>
    <w:p w:rsidR="00CC13F0" w:rsidRPr="00666C51" w:rsidRDefault="00CC13F0">
      <w:pPr>
        <w:autoSpaceDE w:val="0"/>
        <w:autoSpaceDN w:val="0"/>
        <w:adjustRightInd w:val="0"/>
        <w:spacing w:after="120" w:line="240" w:lineRule="auto"/>
        <w:rPr>
          <w:rFonts w:cstheme="minorHAnsi"/>
          <w:b/>
          <w:bCs/>
          <w:color w:val="000002"/>
        </w:rPr>
      </w:pPr>
    </w:p>
    <w:sectPr w:rsidR="00CC13F0" w:rsidRPr="00666C51" w:rsidSect="009C5C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1D7" w:rsidRDefault="00AA41D7" w:rsidP="000D6CB9">
      <w:pPr>
        <w:spacing w:after="0" w:line="240" w:lineRule="auto"/>
      </w:pPr>
      <w:r>
        <w:separator/>
      </w:r>
    </w:p>
  </w:endnote>
  <w:endnote w:type="continuationSeparator" w:id="0">
    <w:p w:rsidR="00AA41D7" w:rsidRDefault="00AA41D7" w:rsidP="000D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4" w:rsidRDefault="00B73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4" w:rsidRDefault="00B73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4" w:rsidRDefault="00B73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1D7" w:rsidRDefault="00AA41D7" w:rsidP="000D6CB9">
      <w:pPr>
        <w:spacing w:after="0" w:line="240" w:lineRule="auto"/>
      </w:pPr>
      <w:r>
        <w:separator/>
      </w:r>
    </w:p>
  </w:footnote>
  <w:footnote w:type="continuationSeparator" w:id="0">
    <w:p w:rsidR="00AA41D7" w:rsidRDefault="00AA41D7" w:rsidP="000D6CB9">
      <w:pPr>
        <w:spacing w:after="0" w:line="240" w:lineRule="auto"/>
      </w:pPr>
      <w:r>
        <w:continuationSeparator/>
      </w:r>
    </w:p>
  </w:footnote>
  <w:footnote w:id="1">
    <w:p w:rsidR="00B73B34" w:rsidRDefault="00B73B34">
      <w:pPr>
        <w:pStyle w:val="FootnoteText"/>
      </w:pPr>
      <w:r>
        <w:rPr>
          <w:rStyle w:val="FootnoteReference"/>
        </w:rPr>
        <w:footnoteRef/>
      </w:r>
      <w:r>
        <w:t xml:space="preserve"> The institutions in IMPLAN include households, administrative governments, capital, inventory, enterprises, and trade.  Institution codes can be found in Appendix A. </w:t>
      </w:r>
    </w:p>
  </w:footnote>
  <w:footnote w:id="2">
    <w:p w:rsidR="00852223" w:rsidRDefault="00852223">
      <w:pPr>
        <w:pStyle w:val="FootnoteText"/>
      </w:pPr>
      <w:r>
        <w:rPr>
          <w:rStyle w:val="FootnoteReference"/>
        </w:rPr>
        <w:footnoteRef/>
      </w:r>
      <w:r>
        <w:t xml:space="preserve"> The predecessor of TOPI was Indirect Business Taxes (IBT).</w:t>
      </w:r>
    </w:p>
  </w:footnote>
  <w:footnote w:id="3">
    <w:p w:rsidR="00B73B34" w:rsidRPr="00F174BF" w:rsidRDefault="00B73B34">
      <w:pPr>
        <w:pStyle w:val="FootnoteText"/>
        <w:rPr>
          <w:rFonts w:cstheme="minorHAnsi"/>
          <w:sz w:val="18"/>
          <w:szCs w:val="18"/>
        </w:rPr>
      </w:pPr>
      <w:r w:rsidRPr="00F174BF">
        <w:rPr>
          <w:rStyle w:val="FootnoteReference"/>
          <w:rFonts w:cstheme="minorHAnsi"/>
          <w:sz w:val="18"/>
          <w:szCs w:val="18"/>
        </w:rPr>
        <w:footnoteRef/>
      </w:r>
      <w:r w:rsidRPr="00F174BF">
        <w:rPr>
          <w:rFonts w:cstheme="minorHAnsi"/>
          <w:sz w:val="18"/>
          <w:szCs w:val="18"/>
        </w:rPr>
        <w:t xml:space="preserve"> </w:t>
      </w:r>
      <w:r w:rsidRPr="00F174BF">
        <w:rPr>
          <w:rFonts w:cstheme="minorHAnsi"/>
          <w:color w:val="000002"/>
          <w:sz w:val="18"/>
          <w:szCs w:val="18"/>
        </w:rPr>
        <w:t xml:space="preserve">Note that the coefficients shown here do not sum to one for all columns– this is because Table 3 is just a portion of the entire matrix of SAM coefficients; many rows are missing from this table.  </w:t>
      </w:r>
    </w:p>
  </w:footnote>
  <w:footnote w:id="4">
    <w:p w:rsidR="00B73B34" w:rsidRDefault="00B73B34">
      <w:pPr>
        <w:pStyle w:val="FootnoteText"/>
      </w:pPr>
      <w:r>
        <w:rPr>
          <w:rStyle w:val="FootnoteReference"/>
        </w:rPr>
        <w:footnoteRef/>
      </w:r>
      <w:r>
        <w:t xml:space="preserve"> The source NIPA table does not specify that these are paid by businesses.  We are assuming that royalties would only be paid as the result of some type of business activity; thus, we attribute it all to IBT.</w:t>
      </w:r>
    </w:p>
  </w:footnote>
  <w:footnote w:id="5">
    <w:p w:rsidR="00B73B34" w:rsidRPr="00255ACD" w:rsidRDefault="00B73B34" w:rsidP="00255ACD">
      <w:pPr>
        <w:pStyle w:val="FootnoteText"/>
        <w:spacing w:after="60"/>
        <w:rPr>
          <w:rFonts w:cstheme="minorHAnsi"/>
          <w:sz w:val="18"/>
          <w:szCs w:val="18"/>
        </w:rPr>
      </w:pPr>
      <w:r w:rsidRPr="00255ACD">
        <w:rPr>
          <w:rStyle w:val="FootnoteReference"/>
          <w:rFonts w:cstheme="minorHAnsi"/>
          <w:sz w:val="18"/>
          <w:szCs w:val="18"/>
        </w:rPr>
        <w:footnoteRef/>
      </w:r>
      <w:r w:rsidRPr="00255ACD">
        <w:rPr>
          <w:rFonts w:cstheme="minorHAnsi"/>
          <w:sz w:val="18"/>
          <w:szCs w:val="18"/>
        </w:rPr>
        <w:t xml:space="preserve"> CCA = Capital Consumption Adjustment.  CCA is the difference between actual capital consumption and the capital consumption allowance calculated by the BEA based on </w:t>
      </w:r>
      <w:r w:rsidRPr="00255ACD">
        <w:rPr>
          <w:rFonts w:cstheme="minorHAnsi"/>
          <w:color w:val="333333"/>
          <w:sz w:val="18"/>
          <w:szCs w:val="18"/>
        </w:rPr>
        <w:t>historical-cost depreciation.</w:t>
      </w:r>
    </w:p>
  </w:footnote>
  <w:footnote w:id="6">
    <w:p w:rsidR="00B73B34" w:rsidRDefault="00B73B34" w:rsidP="00255ACD">
      <w:pPr>
        <w:pStyle w:val="FootnoteText"/>
        <w:spacing w:after="60"/>
      </w:pPr>
      <w:r w:rsidRPr="00255ACD">
        <w:rPr>
          <w:rStyle w:val="FootnoteReference"/>
          <w:rFonts w:cstheme="minorHAnsi"/>
          <w:sz w:val="18"/>
          <w:szCs w:val="18"/>
        </w:rPr>
        <w:footnoteRef/>
      </w:r>
      <w:r w:rsidRPr="00255ACD">
        <w:rPr>
          <w:rFonts w:cstheme="minorHAnsi"/>
          <w:sz w:val="18"/>
          <w:szCs w:val="18"/>
        </w:rPr>
        <w:t xml:space="preserve"> ROW = Rest of the world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4" w:rsidRDefault="00B73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4" w:rsidRDefault="00B73B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34" w:rsidRDefault="00B73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998"/>
    <w:multiLevelType w:val="hybridMultilevel"/>
    <w:tmpl w:val="3DFE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926E1"/>
    <w:multiLevelType w:val="hybridMultilevel"/>
    <w:tmpl w:val="88720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1531B"/>
    <w:multiLevelType w:val="hybridMultilevel"/>
    <w:tmpl w:val="5BF0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44291"/>
    <w:multiLevelType w:val="hybridMultilevel"/>
    <w:tmpl w:val="31E8F3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60463"/>
    <w:multiLevelType w:val="hybridMultilevel"/>
    <w:tmpl w:val="0BF2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E3D1C"/>
    <w:multiLevelType w:val="hybridMultilevel"/>
    <w:tmpl w:val="F03E0F4A"/>
    <w:lvl w:ilvl="0" w:tplc="EEF6E34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A56D8"/>
    <w:multiLevelType w:val="hybridMultilevel"/>
    <w:tmpl w:val="31E8F3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D33C30"/>
    <w:multiLevelType w:val="hybridMultilevel"/>
    <w:tmpl w:val="8792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B9"/>
    <w:rsid w:val="00000211"/>
    <w:rsid w:val="00004902"/>
    <w:rsid w:val="00026468"/>
    <w:rsid w:val="00026D4D"/>
    <w:rsid w:val="000340D5"/>
    <w:rsid w:val="00040477"/>
    <w:rsid w:val="0004218A"/>
    <w:rsid w:val="00043C95"/>
    <w:rsid w:val="00056933"/>
    <w:rsid w:val="000620F3"/>
    <w:rsid w:val="000653CE"/>
    <w:rsid w:val="000654A2"/>
    <w:rsid w:val="00080B71"/>
    <w:rsid w:val="00080D0B"/>
    <w:rsid w:val="0009289C"/>
    <w:rsid w:val="00092945"/>
    <w:rsid w:val="000D3E7E"/>
    <w:rsid w:val="000D6CB9"/>
    <w:rsid w:val="00125C59"/>
    <w:rsid w:val="00126A37"/>
    <w:rsid w:val="00153781"/>
    <w:rsid w:val="00161EE0"/>
    <w:rsid w:val="0017185C"/>
    <w:rsid w:val="00175369"/>
    <w:rsid w:val="0017698A"/>
    <w:rsid w:val="00184ABE"/>
    <w:rsid w:val="001946DA"/>
    <w:rsid w:val="0019504A"/>
    <w:rsid w:val="001C7907"/>
    <w:rsid w:val="001E0477"/>
    <w:rsid w:val="001E4B61"/>
    <w:rsid w:val="001E6A89"/>
    <w:rsid w:val="001F4A3C"/>
    <w:rsid w:val="00224798"/>
    <w:rsid w:val="00240F12"/>
    <w:rsid w:val="00255ACD"/>
    <w:rsid w:val="00290222"/>
    <w:rsid w:val="00294A14"/>
    <w:rsid w:val="002A10D2"/>
    <w:rsid w:val="002A6318"/>
    <w:rsid w:val="002B0862"/>
    <w:rsid w:val="002B0891"/>
    <w:rsid w:val="002D292B"/>
    <w:rsid w:val="002D7760"/>
    <w:rsid w:val="002E13ED"/>
    <w:rsid w:val="002E1E0B"/>
    <w:rsid w:val="002F3D2F"/>
    <w:rsid w:val="00300511"/>
    <w:rsid w:val="003006F7"/>
    <w:rsid w:val="00301812"/>
    <w:rsid w:val="0033715A"/>
    <w:rsid w:val="00341B03"/>
    <w:rsid w:val="00357A64"/>
    <w:rsid w:val="003603B3"/>
    <w:rsid w:val="00386A6C"/>
    <w:rsid w:val="003B03BA"/>
    <w:rsid w:val="003D62B3"/>
    <w:rsid w:val="003D766B"/>
    <w:rsid w:val="003E22E9"/>
    <w:rsid w:val="003F1BBE"/>
    <w:rsid w:val="003F4AD8"/>
    <w:rsid w:val="00422D24"/>
    <w:rsid w:val="00423C75"/>
    <w:rsid w:val="00435D46"/>
    <w:rsid w:val="00442A1B"/>
    <w:rsid w:val="004431F6"/>
    <w:rsid w:val="00471433"/>
    <w:rsid w:val="004C7C66"/>
    <w:rsid w:val="004E1343"/>
    <w:rsid w:val="004F1397"/>
    <w:rsid w:val="004F20B7"/>
    <w:rsid w:val="004F59D4"/>
    <w:rsid w:val="004F5DB6"/>
    <w:rsid w:val="004F7718"/>
    <w:rsid w:val="005130B1"/>
    <w:rsid w:val="005500DC"/>
    <w:rsid w:val="005547EC"/>
    <w:rsid w:val="00570E84"/>
    <w:rsid w:val="00573610"/>
    <w:rsid w:val="005919A4"/>
    <w:rsid w:val="00594FDE"/>
    <w:rsid w:val="00596C75"/>
    <w:rsid w:val="005A2118"/>
    <w:rsid w:val="005B34F6"/>
    <w:rsid w:val="005C26C0"/>
    <w:rsid w:val="005C6EA2"/>
    <w:rsid w:val="005D01AE"/>
    <w:rsid w:val="005D06D7"/>
    <w:rsid w:val="005D316A"/>
    <w:rsid w:val="005D6E6A"/>
    <w:rsid w:val="005E3F4F"/>
    <w:rsid w:val="006131AC"/>
    <w:rsid w:val="0062691F"/>
    <w:rsid w:val="00627236"/>
    <w:rsid w:val="00644CD8"/>
    <w:rsid w:val="00651908"/>
    <w:rsid w:val="00663406"/>
    <w:rsid w:val="00666C51"/>
    <w:rsid w:val="00677194"/>
    <w:rsid w:val="006B0882"/>
    <w:rsid w:val="006C0CCA"/>
    <w:rsid w:val="006D2680"/>
    <w:rsid w:val="006E2952"/>
    <w:rsid w:val="006F7B84"/>
    <w:rsid w:val="00734045"/>
    <w:rsid w:val="00746685"/>
    <w:rsid w:val="00757DCF"/>
    <w:rsid w:val="00760488"/>
    <w:rsid w:val="007655D2"/>
    <w:rsid w:val="007A1AF3"/>
    <w:rsid w:val="007A60CB"/>
    <w:rsid w:val="007B0621"/>
    <w:rsid w:val="007B1B7E"/>
    <w:rsid w:val="007B4095"/>
    <w:rsid w:val="007F0E3D"/>
    <w:rsid w:val="0081080F"/>
    <w:rsid w:val="00812B43"/>
    <w:rsid w:val="00830A72"/>
    <w:rsid w:val="00836DA9"/>
    <w:rsid w:val="008453DE"/>
    <w:rsid w:val="00852223"/>
    <w:rsid w:val="00867ABE"/>
    <w:rsid w:val="0088404B"/>
    <w:rsid w:val="00884BDB"/>
    <w:rsid w:val="008B5684"/>
    <w:rsid w:val="008B6FE7"/>
    <w:rsid w:val="008C780C"/>
    <w:rsid w:val="008D16EA"/>
    <w:rsid w:val="008F4AAE"/>
    <w:rsid w:val="00912FA7"/>
    <w:rsid w:val="00913713"/>
    <w:rsid w:val="009226DE"/>
    <w:rsid w:val="00927BC1"/>
    <w:rsid w:val="00931E50"/>
    <w:rsid w:val="009753CD"/>
    <w:rsid w:val="00993E8B"/>
    <w:rsid w:val="009A5AAC"/>
    <w:rsid w:val="009C5C1D"/>
    <w:rsid w:val="009C692B"/>
    <w:rsid w:val="009E58D6"/>
    <w:rsid w:val="009E7F3E"/>
    <w:rsid w:val="009F5F6D"/>
    <w:rsid w:val="00A0645A"/>
    <w:rsid w:val="00A10B7E"/>
    <w:rsid w:val="00A647C5"/>
    <w:rsid w:val="00A65765"/>
    <w:rsid w:val="00A71720"/>
    <w:rsid w:val="00A7185B"/>
    <w:rsid w:val="00A732FB"/>
    <w:rsid w:val="00A7575C"/>
    <w:rsid w:val="00A81013"/>
    <w:rsid w:val="00AA41D7"/>
    <w:rsid w:val="00AA724A"/>
    <w:rsid w:val="00AC4C8D"/>
    <w:rsid w:val="00AD1D25"/>
    <w:rsid w:val="00AE3430"/>
    <w:rsid w:val="00B001B0"/>
    <w:rsid w:val="00B12283"/>
    <w:rsid w:val="00B30FA1"/>
    <w:rsid w:val="00B31788"/>
    <w:rsid w:val="00B73B34"/>
    <w:rsid w:val="00B76CA8"/>
    <w:rsid w:val="00B811F8"/>
    <w:rsid w:val="00BA0107"/>
    <w:rsid w:val="00BA225C"/>
    <w:rsid w:val="00BA33BF"/>
    <w:rsid w:val="00BA52C5"/>
    <w:rsid w:val="00BB1777"/>
    <w:rsid w:val="00BB2A8B"/>
    <w:rsid w:val="00BD19CF"/>
    <w:rsid w:val="00C239DA"/>
    <w:rsid w:val="00C51185"/>
    <w:rsid w:val="00C60FDE"/>
    <w:rsid w:val="00C6702B"/>
    <w:rsid w:val="00C70F5B"/>
    <w:rsid w:val="00C970AD"/>
    <w:rsid w:val="00CA13FC"/>
    <w:rsid w:val="00CB3E02"/>
    <w:rsid w:val="00CC13F0"/>
    <w:rsid w:val="00CC344B"/>
    <w:rsid w:val="00CE29C6"/>
    <w:rsid w:val="00CE2AA0"/>
    <w:rsid w:val="00CF5CEA"/>
    <w:rsid w:val="00D14CEB"/>
    <w:rsid w:val="00D26EF1"/>
    <w:rsid w:val="00D338D5"/>
    <w:rsid w:val="00D46BA7"/>
    <w:rsid w:val="00D67D47"/>
    <w:rsid w:val="00D73FAE"/>
    <w:rsid w:val="00D76EFE"/>
    <w:rsid w:val="00D80151"/>
    <w:rsid w:val="00D81D36"/>
    <w:rsid w:val="00D843C4"/>
    <w:rsid w:val="00D866A1"/>
    <w:rsid w:val="00D86AF7"/>
    <w:rsid w:val="00D93F23"/>
    <w:rsid w:val="00DB19DD"/>
    <w:rsid w:val="00DB2136"/>
    <w:rsid w:val="00DC538D"/>
    <w:rsid w:val="00DC65AD"/>
    <w:rsid w:val="00DD174C"/>
    <w:rsid w:val="00DD2240"/>
    <w:rsid w:val="00E02600"/>
    <w:rsid w:val="00E03222"/>
    <w:rsid w:val="00E10E33"/>
    <w:rsid w:val="00E14E42"/>
    <w:rsid w:val="00E1604C"/>
    <w:rsid w:val="00E45A84"/>
    <w:rsid w:val="00E50388"/>
    <w:rsid w:val="00E50619"/>
    <w:rsid w:val="00E6275C"/>
    <w:rsid w:val="00E652CF"/>
    <w:rsid w:val="00E84FB6"/>
    <w:rsid w:val="00EB1231"/>
    <w:rsid w:val="00EB57F0"/>
    <w:rsid w:val="00EC073C"/>
    <w:rsid w:val="00EC4E39"/>
    <w:rsid w:val="00ED318A"/>
    <w:rsid w:val="00ED6A1F"/>
    <w:rsid w:val="00ED75A1"/>
    <w:rsid w:val="00EE71AA"/>
    <w:rsid w:val="00EF0937"/>
    <w:rsid w:val="00EF3E03"/>
    <w:rsid w:val="00F0671C"/>
    <w:rsid w:val="00F12611"/>
    <w:rsid w:val="00F174BF"/>
    <w:rsid w:val="00F40F6A"/>
    <w:rsid w:val="00F75196"/>
    <w:rsid w:val="00F805BF"/>
    <w:rsid w:val="00FB0747"/>
    <w:rsid w:val="00FB57EC"/>
    <w:rsid w:val="00FB586B"/>
    <w:rsid w:val="00FC3E66"/>
    <w:rsid w:val="00FF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9DFF6ED-8767-4609-8253-5E6BCFAA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qFormat/>
    <w:rsid w:val="004F1397"/>
    <w:pPr>
      <w:keepNext/>
      <w:keepLines/>
      <w:spacing w:after="0"/>
      <w:outlineLvl w:val="1"/>
    </w:pPr>
    <w:rPr>
      <w:rFonts w:ascii="Segoe UI" w:eastAsia="Times New Roman" w:hAnsi="Segoe UI" w:cs="Times New Roman"/>
      <w:b/>
      <w:bCs/>
      <w:color w:val="548DD4"/>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1397"/>
    <w:rPr>
      <w:rFonts w:ascii="Segoe UI" w:eastAsia="Times New Roman" w:hAnsi="Segoe UI" w:cs="Times New Roman"/>
      <w:b/>
      <w:bCs/>
      <w:color w:val="548DD4"/>
      <w:sz w:val="28"/>
      <w:szCs w:val="26"/>
      <w:lang w:eastAsia="x-none"/>
    </w:rPr>
  </w:style>
  <w:style w:type="paragraph" w:styleId="FootnoteText">
    <w:name w:val="footnote text"/>
    <w:basedOn w:val="Normal"/>
    <w:link w:val="FootnoteTextChar"/>
    <w:uiPriority w:val="99"/>
    <w:semiHidden/>
    <w:unhideWhenUsed/>
    <w:rsid w:val="000D6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CB9"/>
    <w:rPr>
      <w:sz w:val="20"/>
      <w:szCs w:val="20"/>
    </w:rPr>
  </w:style>
  <w:style w:type="character" w:styleId="FootnoteReference">
    <w:name w:val="footnote reference"/>
    <w:basedOn w:val="DefaultParagraphFont"/>
    <w:uiPriority w:val="99"/>
    <w:semiHidden/>
    <w:unhideWhenUsed/>
    <w:rsid w:val="000D6CB9"/>
    <w:rPr>
      <w:vertAlign w:val="superscript"/>
    </w:rPr>
  </w:style>
  <w:style w:type="character" w:styleId="CommentReference">
    <w:name w:val="annotation reference"/>
    <w:basedOn w:val="DefaultParagraphFont"/>
    <w:uiPriority w:val="99"/>
    <w:semiHidden/>
    <w:unhideWhenUsed/>
    <w:rsid w:val="002E13ED"/>
    <w:rPr>
      <w:sz w:val="16"/>
      <w:szCs w:val="16"/>
    </w:rPr>
  </w:style>
  <w:style w:type="paragraph" w:styleId="CommentText">
    <w:name w:val="annotation text"/>
    <w:basedOn w:val="Normal"/>
    <w:link w:val="CommentTextChar"/>
    <w:uiPriority w:val="99"/>
    <w:semiHidden/>
    <w:unhideWhenUsed/>
    <w:rsid w:val="002E13ED"/>
    <w:pPr>
      <w:spacing w:line="240" w:lineRule="auto"/>
    </w:pPr>
    <w:rPr>
      <w:sz w:val="20"/>
      <w:szCs w:val="20"/>
    </w:rPr>
  </w:style>
  <w:style w:type="character" w:customStyle="1" w:styleId="CommentTextChar">
    <w:name w:val="Comment Text Char"/>
    <w:basedOn w:val="DefaultParagraphFont"/>
    <w:link w:val="CommentText"/>
    <w:uiPriority w:val="99"/>
    <w:semiHidden/>
    <w:rsid w:val="002E13ED"/>
    <w:rPr>
      <w:sz w:val="20"/>
      <w:szCs w:val="20"/>
    </w:rPr>
  </w:style>
  <w:style w:type="paragraph" w:styleId="CommentSubject">
    <w:name w:val="annotation subject"/>
    <w:basedOn w:val="CommentText"/>
    <w:next w:val="CommentText"/>
    <w:link w:val="CommentSubjectChar"/>
    <w:uiPriority w:val="99"/>
    <w:semiHidden/>
    <w:unhideWhenUsed/>
    <w:rsid w:val="002E13ED"/>
    <w:rPr>
      <w:b/>
      <w:bCs/>
    </w:rPr>
  </w:style>
  <w:style w:type="character" w:customStyle="1" w:styleId="CommentSubjectChar">
    <w:name w:val="Comment Subject Char"/>
    <w:basedOn w:val="CommentTextChar"/>
    <w:link w:val="CommentSubject"/>
    <w:uiPriority w:val="99"/>
    <w:semiHidden/>
    <w:rsid w:val="002E13ED"/>
    <w:rPr>
      <w:b/>
      <w:bCs/>
      <w:sz w:val="20"/>
      <w:szCs w:val="20"/>
    </w:rPr>
  </w:style>
  <w:style w:type="paragraph" w:styleId="BalloonText">
    <w:name w:val="Balloon Text"/>
    <w:basedOn w:val="Normal"/>
    <w:link w:val="BalloonTextChar"/>
    <w:uiPriority w:val="99"/>
    <w:semiHidden/>
    <w:unhideWhenUsed/>
    <w:rsid w:val="002E1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ED"/>
    <w:rPr>
      <w:rFonts w:ascii="Tahoma" w:hAnsi="Tahoma" w:cs="Tahoma"/>
      <w:sz w:val="16"/>
      <w:szCs w:val="16"/>
    </w:rPr>
  </w:style>
  <w:style w:type="paragraph" w:customStyle="1" w:styleId="Default">
    <w:name w:val="Default"/>
    <w:rsid w:val="00573610"/>
    <w:pPr>
      <w:autoSpaceDE w:val="0"/>
      <w:autoSpaceDN w:val="0"/>
      <w:adjustRightInd w:val="0"/>
      <w:spacing w:after="0" w:line="240" w:lineRule="auto"/>
    </w:pPr>
    <w:rPr>
      <w:rFonts w:ascii="Arial Narrow" w:hAnsi="Arial Narrow" w:cs="Arial Narrow"/>
      <w:color w:val="000000"/>
      <w:sz w:val="24"/>
      <w:szCs w:val="24"/>
    </w:rPr>
  </w:style>
  <w:style w:type="paragraph" w:styleId="Title">
    <w:name w:val="Title"/>
    <w:basedOn w:val="Default"/>
    <w:next w:val="Default"/>
    <w:link w:val="TitleChar"/>
    <w:uiPriority w:val="99"/>
    <w:qFormat/>
    <w:rsid w:val="00573610"/>
    <w:rPr>
      <w:rFonts w:cstheme="minorBidi"/>
      <w:color w:val="auto"/>
    </w:rPr>
  </w:style>
  <w:style w:type="character" w:customStyle="1" w:styleId="TitleChar">
    <w:name w:val="Title Char"/>
    <w:basedOn w:val="DefaultParagraphFont"/>
    <w:link w:val="Title"/>
    <w:uiPriority w:val="99"/>
    <w:rsid w:val="00573610"/>
    <w:rPr>
      <w:rFonts w:ascii="Arial Narrow" w:hAnsi="Arial Narrow"/>
      <w:sz w:val="24"/>
      <w:szCs w:val="24"/>
    </w:rPr>
  </w:style>
  <w:style w:type="paragraph" w:styleId="ListParagraph">
    <w:name w:val="List Paragraph"/>
    <w:basedOn w:val="Normal"/>
    <w:uiPriority w:val="34"/>
    <w:qFormat/>
    <w:rsid w:val="00FC3E66"/>
    <w:pPr>
      <w:ind w:left="720"/>
      <w:contextualSpacing/>
    </w:pPr>
  </w:style>
  <w:style w:type="character" w:styleId="Hyperlink">
    <w:name w:val="Hyperlink"/>
    <w:basedOn w:val="DefaultParagraphFont"/>
    <w:uiPriority w:val="99"/>
    <w:unhideWhenUsed/>
    <w:rsid w:val="005D316A"/>
    <w:rPr>
      <w:color w:val="0000FF"/>
      <w:u w:val="single"/>
    </w:rPr>
  </w:style>
  <w:style w:type="paragraph" w:styleId="Header">
    <w:name w:val="header"/>
    <w:basedOn w:val="Normal"/>
    <w:link w:val="HeaderChar"/>
    <w:semiHidden/>
    <w:rsid w:val="00666C51"/>
    <w:pPr>
      <w:tabs>
        <w:tab w:val="center" w:pos="4320"/>
        <w:tab w:val="right" w:pos="8640"/>
      </w:tabs>
      <w:spacing w:after="0" w:line="240" w:lineRule="auto"/>
    </w:pPr>
    <w:rPr>
      <w:rFonts w:ascii="Century Schoolbook" w:eastAsia="Times New Roman" w:hAnsi="Century Schoolbook" w:cs="Times New Roman"/>
      <w:sz w:val="20"/>
      <w:szCs w:val="20"/>
    </w:rPr>
  </w:style>
  <w:style w:type="character" w:customStyle="1" w:styleId="HeaderChar">
    <w:name w:val="Header Char"/>
    <w:basedOn w:val="DefaultParagraphFont"/>
    <w:link w:val="Header"/>
    <w:semiHidden/>
    <w:rsid w:val="00666C51"/>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092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89C"/>
  </w:style>
  <w:style w:type="paragraph" w:customStyle="1" w:styleId="Jenny2">
    <w:name w:val="Jenny 2"/>
    <w:basedOn w:val="Normal"/>
    <w:link w:val="Jenny2Char"/>
    <w:qFormat/>
    <w:rsid w:val="00EB1231"/>
    <w:pPr>
      <w:spacing w:after="120" w:line="240" w:lineRule="auto"/>
    </w:pPr>
    <w:rPr>
      <w:rFonts w:ascii="Calibri" w:eastAsia="Calibri" w:hAnsi="Calibri" w:cs="Times New Roman"/>
      <w:b/>
      <w:lang w:val="x-none" w:eastAsia="x-none"/>
    </w:rPr>
  </w:style>
  <w:style w:type="character" w:customStyle="1" w:styleId="Jenny2Char">
    <w:name w:val="Jenny 2 Char"/>
    <w:link w:val="Jenny2"/>
    <w:rsid w:val="00EB1231"/>
    <w:rPr>
      <w:rFonts w:ascii="Calibri" w:eastAsia="Calibri" w:hAnsi="Calibri" w:cs="Times New Roman"/>
      <w:b/>
      <w:lang w:val="x-none" w:eastAsia="x-none"/>
    </w:rPr>
  </w:style>
  <w:style w:type="paragraph" w:customStyle="1" w:styleId="Jenny1">
    <w:name w:val="Jenny 1"/>
    <w:basedOn w:val="Normal"/>
    <w:link w:val="Jenny1Char"/>
    <w:qFormat/>
    <w:rsid w:val="00EB1231"/>
    <w:pPr>
      <w:spacing w:after="120" w:line="240" w:lineRule="auto"/>
    </w:pPr>
    <w:rPr>
      <w:rFonts w:ascii="Calibri" w:eastAsia="Calibri" w:hAnsi="Calibri" w:cs="Times New Roman"/>
      <w:b/>
      <w:u w:val="single"/>
      <w:lang w:val="x-none" w:eastAsia="x-none"/>
    </w:rPr>
  </w:style>
  <w:style w:type="character" w:customStyle="1" w:styleId="Jenny1Char">
    <w:name w:val="Jenny 1 Char"/>
    <w:link w:val="Jenny1"/>
    <w:rsid w:val="00EB1231"/>
    <w:rPr>
      <w:rFonts w:ascii="Calibri" w:eastAsia="Calibri" w:hAnsi="Calibri" w:cs="Times New Roman"/>
      <w:b/>
      <w:u w:val="single"/>
      <w:lang w:val="x-none" w:eastAsia="x-none"/>
    </w:rPr>
  </w:style>
  <w:style w:type="paragraph" w:styleId="PlainText">
    <w:name w:val="Plain Text"/>
    <w:basedOn w:val="Normal"/>
    <w:link w:val="PlainTextChar"/>
    <w:uiPriority w:val="99"/>
    <w:semiHidden/>
    <w:unhideWhenUsed/>
    <w:rsid w:val="00A7575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7575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325">
      <w:bodyDiv w:val="1"/>
      <w:marLeft w:val="0"/>
      <w:marRight w:val="0"/>
      <w:marTop w:val="0"/>
      <w:marBottom w:val="0"/>
      <w:divBdr>
        <w:top w:val="none" w:sz="0" w:space="0" w:color="auto"/>
        <w:left w:val="none" w:sz="0" w:space="0" w:color="auto"/>
        <w:bottom w:val="none" w:sz="0" w:space="0" w:color="auto"/>
        <w:right w:val="none" w:sz="0" w:space="0" w:color="auto"/>
      </w:divBdr>
    </w:div>
    <w:div w:id="84616334">
      <w:bodyDiv w:val="1"/>
      <w:marLeft w:val="0"/>
      <w:marRight w:val="0"/>
      <w:marTop w:val="0"/>
      <w:marBottom w:val="0"/>
      <w:divBdr>
        <w:top w:val="none" w:sz="0" w:space="0" w:color="auto"/>
        <w:left w:val="none" w:sz="0" w:space="0" w:color="auto"/>
        <w:bottom w:val="none" w:sz="0" w:space="0" w:color="auto"/>
        <w:right w:val="none" w:sz="0" w:space="0" w:color="auto"/>
      </w:divBdr>
    </w:div>
    <w:div w:id="527068189">
      <w:bodyDiv w:val="1"/>
      <w:marLeft w:val="0"/>
      <w:marRight w:val="0"/>
      <w:marTop w:val="0"/>
      <w:marBottom w:val="0"/>
      <w:divBdr>
        <w:top w:val="none" w:sz="0" w:space="0" w:color="auto"/>
        <w:left w:val="none" w:sz="0" w:space="0" w:color="auto"/>
        <w:bottom w:val="none" w:sz="0" w:space="0" w:color="auto"/>
        <w:right w:val="none" w:sz="0" w:space="0" w:color="auto"/>
      </w:divBdr>
    </w:div>
    <w:div w:id="656347392">
      <w:bodyDiv w:val="1"/>
      <w:marLeft w:val="0"/>
      <w:marRight w:val="0"/>
      <w:marTop w:val="0"/>
      <w:marBottom w:val="0"/>
      <w:divBdr>
        <w:top w:val="none" w:sz="0" w:space="0" w:color="auto"/>
        <w:left w:val="none" w:sz="0" w:space="0" w:color="auto"/>
        <w:bottom w:val="none" w:sz="0" w:space="0" w:color="auto"/>
        <w:right w:val="none" w:sz="0" w:space="0" w:color="auto"/>
      </w:divBdr>
    </w:div>
    <w:div w:id="678696135">
      <w:bodyDiv w:val="1"/>
      <w:marLeft w:val="0"/>
      <w:marRight w:val="0"/>
      <w:marTop w:val="0"/>
      <w:marBottom w:val="0"/>
      <w:divBdr>
        <w:top w:val="none" w:sz="0" w:space="0" w:color="auto"/>
        <w:left w:val="none" w:sz="0" w:space="0" w:color="auto"/>
        <w:bottom w:val="none" w:sz="0" w:space="0" w:color="auto"/>
        <w:right w:val="none" w:sz="0" w:space="0" w:color="auto"/>
      </w:divBdr>
    </w:div>
    <w:div w:id="811484388">
      <w:bodyDiv w:val="1"/>
      <w:marLeft w:val="0"/>
      <w:marRight w:val="0"/>
      <w:marTop w:val="0"/>
      <w:marBottom w:val="0"/>
      <w:divBdr>
        <w:top w:val="none" w:sz="0" w:space="0" w:color="auto"/>
        <w:left w:val="none" w:sz="0" w:space="0" w:color="auto"/>
        <w:bottom w:val="none" w:sz="0" w:space="0" w:color="auto"/>
        <w:right w:val="none" w:sz="0" w:space="0" w:color="auto"/>
      </w:divBdr>
    </w:div>
    <w:div w:id="837496749">
      <w:bodyDiv w:val="1"/>
      <w:marLeft w:val="0"/>
      <w:marRight w:val="0"/>
      <w:marTop w:val="0"/>
      <w:marBottom w:val="0"/>
      <w:divBdr>
        <w:top w:val="none" w:sz="0" w:space="0" w:color="auto"/>
        <w:left w:val="none" w:sz="0" w:space="0" w:color="auto"/>
        <w:bottom w:val="none" w:sz="0" w:space="0" w:color="auto"/>
        <w:right w:val="none" w:sz="0" w:space="0" w:color="auto"/>
      </w:divBdr>
    </w:div>
    <w:div w:id="1447507604">
      <w:bodyDiv w:val="1"/>
      <w:marLeft w:val="0"/>
      <w:marRight w:val="0"/>
      <w:marTop w:val="0"/>
      <w:marBottom w:val="0"/>
      <w:divBdr>
        <w:top w:val="none" w:sz="0" w:space="0" w:color="auto"/>
        <w:left w:val="none" w:sz="0" w:space="0" w:color="auto"/>
        <w:bottom w:val="none" w:sz="0" w:space="0" w:color="auto"/>
        <w:right w:val="none" w:sz="0" w:space="0" w:color="auto"/>
      </w:divBdr>
    </w:div>
    <w:div w:id="1461223201">
      <w:bodyDiv w:val="1"/>
      <w:marLeft w:val="0"/>
      <w:marRight w:val="0"/>
      <w:marTop w:val="0"/>
      <w:marBottom w:val="0"/>
      <w:divBdr>
        <w:top w:val="none" w:sz="0" w:space="0" w:color="auto"/>
        <w:left w:val="none" w:sz="0" w:space="0" w:color="auto"/>
        <w:bottom w:val="none" w:sz="0" w:space="0" w:color="auto"/>
        <w:right w:val="none" w:sz="0" w:space="0" w:color="auto"/>
      </w:divBdr>
    </w:div>
    <w:div w:id="1479300243">
      <w:bodyDiv w:val="1"/>
      <w:marLeft w:val="0"/>
      <w:marRight w:val="0"/>
      <w:marTop w:val="0"/>
      <w:marBottom w:val="0"/>
      <w:divBdr>
        <w:top w:val="none" w:sz="0" w:space="0" w:color="auto"/>
        <w:left w:val="none" w:sz="0" w:space="0" w:color="auto"/>
        <w:bottom w:val="none" w:sz="0" w:space="0" w:color="auto"/>
        <w:right w:val="none" w:sz="0" w:space="0" w:color="auto"/>
      </w:divBdr>
    </w:div>
    <w:div w:id="16572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51550B1D93DA49909CC2B4D894E353" ma:contentTypeVersion="8" ma:contentTypeDescription="Create a new document." ma:contentTypeScope="" ma:versionID="f287be77afd49d5f7c198b3cdf26756b">
  <xsd:schema xmlns:xsd="http://www.w3.org/2001/XMLSchema" xmlns:xs="http://www.w3.org/2001/XMLSchema" xmlns:p="http://schemas.microsoft.com/office/2006/metadata/properties" xmlns:ns1="http://schemas.microsoft.com/sharepoint/v3" xmlns:ns2="01f7d63b-44a4-4048-87c0-b783d536718c" xmlns:ns3="c83470ad-da23-4677-9a46-ac7747726da3" targetNamespace="http://schemas.microsoft.com/office/2006/metadata/properties" ma:root="true" ma:fieldsID="df2162024aff1645a752bc09b199330e" ns1:_="" ns2:_="" ns3:_="">
    <xsd:import namespace="http://schemas.microsoft.com/sharepoint/v3"/>
    <xsd:import namespace="01f7d63b-44a4-4048-87c0-b783d536718c"/>
    <xsd:import namespace="c83470ad-da23-4677-9a46-ac7747726da3"/>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7d63b-44a4-4048-87c0-b783d53671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470ad-da23-4677-9a46-ac7747726da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84550573-135F-4360-8583-63485AA8EABC}">
  <ds:schemaRefs>
    <ds:schemaRef ds:uri="http://schemas.openxmlformats.org/officeDocument/2006/bibliography"/>
  </ds:schemaRefs>
</ds:datastoreItem>
</file>

<file path=customXml/itemProps2.xml><?xml version="1.0" encoding="utf-8"?>
<ds:datastoreItem xmlns:ds="http://schemas.openxmlformats.org/officeDocument/2006/customXml" ds:itemID="{F5C590F7-B698-4AFE-BBF0-9E29F34CC352}"/>
</file>

<file path=customXml/itemProps3.xml><?xml version="1.0" encoding="utf-8"?>
<ds:datastoreItem xmlns:ds="http://schemas.openxmlformats.org/officeDocument/2006/customXml" ds:itemID="{F4A86AB3-735D-487B-976C-AE23D0D5225D}"/>
</file>

<file path=customXml/itemProps4.xml><?xml version="1.0" encoding="utf-8"?>
<ds:datastoreItem xmlns:ds="http://schemas.openxmlformats.org/officeDocument/2006/customXml" ds:itemID="{7483A893-6B97-4FC5-864B-0971C330F684}"/>
</file>

<file path=docProps/app.xml><?xml version="1.0" encoding="utf-8"?>
<Properties xmlns="http://schemas.openxmlformats.org/officeDocument/2006/extended-properties" xmlns:vt="http://schemas.openxmlformats.org/officeDocument/2006/docPropsVTypes">
  <Template>Normal.dotm</Template>
  <TotalTime>80</TotalTime>
  <Pages>1</Pages>
  <Words>5886</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Thorvaldson</dc:creator>
  <cp:lastModifiedBy>James G. Squibb III</cp:lastModifiedBy>
  <cp:revision>15</cp:revision>
  <cp:lastPrinted>2015-08-12T15:43:00Z</cp:lastPrinted>
  <dcterms:created xsi:type="dcterms:W3CDTF">2016-04-07T15:36:00Z</dcterms:created>
  <dcterms:modified xsi:type="dcterms:W3CDTF">2017-10-18T13:52:00Z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0x0101006F51550B1D93DA49909CC2B4D894E353</vt:lpwstr>
  </property>
</Properties>
</file>